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9C" w:rsidRDefault="008A5EDD" w:rsidP="001C4AD4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1229BC" w:rsidRDefault="001229BC" w:rsidP="001C4AD4">
      <w:pPr>
        <w:ind w:left="737"/>
        <w:rPr>
          <w:b/>
          <w:sz w:val="28"/>
        </w:rPr>
      </w:pPr>
    </w:p>
    <w:p w:rsidR="006C568E" w:rsidRPr="00E124F8" w:rsidRDefault="00E124F8" w:rsidP="002419EA">
      <w:pPr>
        <w:pStyle w:val="berschrift1"/>
        <w:spacing w:line="360" w:lineRule="auto"/>
        <w:ind w:left="737"/>
      </w:pPr>
      <w:r w:rsidRPr="00E124F8">
        <w:t>LA SENZA</w:t>
      </w:r>
      <w:r w:rsidR="005450AE" w:rsidRPr="00E124F8">
        <w:rPr>
          <w:rFonts w:cs="Arial"/>
          <w:vertAlign w:val="superscript"/>
        </w:rPr>
        <w:t>®</w:t>
      </w:r>
      <w:r w:rsidR="00EA1B6A">
        <w:rPr>
          <w:rFonts w:cs="Arial"/>
          <w:vertAlign w:val="superscript"/>
        </w:rPr>
        <w:t xml:space="preserve"> </w:t>
      </w:r>
      <w:r w:rsidR="006C568E" w:rsidRPr="00E124F8">
        <w:t>-</w:t>
      </w:r>
      <w:r w:rsidR="00EA1B6A">
        <w:t xml:space="preserve"> </w:t>
      </w:r>
      <w:r w:rsidR="006C568E" w:rsidRPr="00E124F8">
        <w:t xml:space="preserve">Pflastersteine, </w:t>
      </w:r>
    </w:p>
    <w:p w:rsidR="006C568E" w:rsidRPr="00E124F8" w:rsidRDefault="00E124F8" w:rsidP="002419EA">
      <w:pPr>
        <w:pStyle w:val="berschrift1"/>
        <w:spacing w:line="360" w:lineRule="auto"/>
        <w:ind w:left="737"/>
      </w:pPr>
      <w:r w:rsidRPr="00E124F8">
        <w:t>LA SENZA</w:t>
      </w:r>
      <w:r w:rsidR="006C568E" w:rsidRPr="00E124F8">
        <w:rPr>
          <w:vertAlign w:val="superscript"/>
        </w:rPr>
        <w:t>®</w:t>
      </w:r>
      <w:r w:rsidR="00EA1B6A">
        <w:rPr>
          <w:vertAlign w:val="superscript"/>
        </w:rPr>
        <w:t xml:space="preserve"> </w:t>
      </w:r>
      <w:r w:rsidR="006C568E" w:rsidRPr="00E124F8">
        <w:t xml:space="preserve">- </w:t>
      </w:r>
      <w:r w:rsidR="005C2549" w:rsidRPr="00E124F8">
        <w:t xml:space="preserve">( Largo-) </w:t>
      </w:r>
      <w:r w:rsidR="00F72EC4" w:rsidRPr="00E124F8">
        <w:t>Pflasterplatten</w:t>
      </w:r>
      <w:r w:rsidR="00B0686C" w:rsidRPr="00E124F8">
        <w:t xml:space="preserve">, </w:t>
      </w:r>
    </w:p>
    <w:p w:rsidR="006C568E" w:rsidRDefault="00E124F8" w:rsidP="002419EA">
      <w:pPr>
        <w:pStyle w:val="berschrift1"/>
        <w:spacing w:line="360" w:lineRule="auto"/>
        <w:ind w:left="737"/>
        <w:rPr>
          <w:lang w:val="en-US"/>
        </w:rPr>
      </w:pPr>
      <w:r>
        <w:rPr>
          <w:lang w:val="en-US"/>
        </w:rPr>
        <w:t>LA SENZA</w:t>
      </w:r>
      <w:r w:rsidR="006C568E" w:rsidRPr="001C4AD4">
        <w:rPr>
          <w:vertAlign w:val="superscript"/>
          <w:lang w:val="en-US"/>
        </w:rPr>
        <w:t>®</w:t>
      </w:r>
      <w:r w:rsidR="00EA1B6A">
        <w:rPr>
          <w:vertAlign w:val="superscript"/>
          <w:lang w:val="en-US"/>
        </w:rPr>
        <w:t xml:space="preserve"> </w:t>
      </w:r>
      <w:r w:rsidR="006C568E" w:rsidRPr="006C568E">
        <w:rPr>
          <w:lang w:val="en-US"/>
        </w:rPr>
        <w:t>-</w:t>
      </w:r>
      <w:r w:rsidR="002419EA">
        <w:rPr>
          <w:lang w:val="en-US"/>
        </w:rPr>
        <w:t xml:space="preserve"> SAFELOCK </w:t>
      </w:r>
    </w:p>
    <w:p w:rsidR="006B0A19" w:rsidRPr="002419EA" w:rsidRDefault="006C568E" w:rsidP="002419EA">
      <w:pPr>
        <w:pStyle w:val="berschrift1"/>
        <w:spacing w:line="360" w:lineRule="auto"/>
        <w:ind w:left="737"/>
        <w:rPr>
          <w:lang w:val="en-US"/>
        </w:rPr>
      </w:pPr>
      <w:r w:rsidRPr="002419EA">
        <w:rPr>
          <w:lang w:val="en-US"/>
        </w:rPr>
        <w:t xml:space="preserve">Oberfläche </w:t>
      </w:r>
      <w:r w:rsidR="002419EA" w:rsidRPr="002419EA">
        <w:rPr>
          <w:lang w:val="en-US"/>
        </w:rPr>
        <w:t>CleanTop</w:t>
      </w:r>
      <w:r w:rsidR="002419EA" w:rsidRPr="00E124F8">
        <w:rPr>
          <w:rFonts w:cs="Arial"/>
          <w:vertAlign w:val="superscript"/>
        </w:rPr>
        <w:t>®</w:t>
      </w:r>
      <w:r w:rsidR="002419EA" w:rsidRPr="002419EA">
        <w:rPr>
          <w:lang w:val="en-US"/>
        </w:rPr>
        <w:t xml:space="preserve"> </w:t>
      </w:r>
      <w:r w:rsidR="00B0686C" w:rsidRPr="002419EA">
        <w:rPr>
          <w:lang w:val="en-US"/>
        </w:rPr>
        <w:t>finely coated</w:t>
      </w:r>
      <w:r w:rsidR="002001AC" w:rsidRPr="002419EA">
        <w:rPr>
          <w:lang w:val="en-US"/>
        </w:rPr>
        <w:t>,</w:t>
      </w:r>
    </w:p>
    <w:p w:rsidR="00481ADF" w:rsidRPr="001F7BDB" w:rsidRDefault="002001AC" w:rsidP="001C4AD4">
      <w:pPr>
        <w:pStyle w:val="berschrift1"/>
        <w:spacing w:line="300" w:lineRule="auto"/>
        <w:ind w:left="737"/>
      </w:pPr>
      <w:r>
        <w:t>ungefast</w:t>
      </w:r>
      <w:r w:rsidR="006B0A19">
        <w:t xml:space="preserve"> oder</w:t>
      </w:r>
      <w:r w:rsidR="006C568E">
        <w:t xml:space="preserve"> gefast</w:t>
      </w:r>
    </w:p>
    <w:p w:rsidR="00F72EC4" w:rsidRDefault="00F72EC4" w:rsidP="00481ADF">
      <w:pPr>
        <w:spacing w:line="276" w:lineRule="auto"/>
      </w:pPr>
    </w:p>
    <w:p w:rsidR="00481ADF" w:rsidRDefault="00865417" w:rsidP="00865417">
      <w:pPr>
        <w:rPr>
          <w:b/>
        </w:rPr>
      </w:pPr>
      <w:r>
        <w:rPr>
          <w:b/>
        </w:rPr>
        <w:t xml:space="preserve">           </w:t>
      </w:r>
      <w:r w:rsidR="00D630B0">
        <w:rPr>
          <w:b/>
        </w:rPr>
        <w:t>Technische Anforderungen</w:t>
      </w:r>
    </w:p>
    <w:p w:rsidR="00481ADF" w:rsidRDefault="00481ADF" w:rsidP="00865417">
      <w:pPr>
        <w:ind w:left="737"/>
        <w:rPr>
          <w:b/>
        </w:rPr>
      </w:pPr>
    </w:p>
    <w:p w:rsidR="005450AE" w:rsidRPr="00EA1B6A" w:rsidRDefault="00F72EC4" w:rsidP="00865417">
      <w:pPr>
        <w:ind w:left="737"/>
        <w:jc w:val="both"/>
      </w:pPr>
      <w:r>
        <w:t>P</w:t>
      </w:r>
      <w:r w:rsidR="00D630B0">
        <w:t>flastersteine</w:t>
      </w:r>
      <w:r w:rsidR="00481ADF">
        <w:t xml:space="preserve"> </w:t>
      </w:r>
      <w:r>
        <w:t xml:space="preserve">und Pflasterplatten aus Beton </w:t>
      </w:r>
      <w:r w:rsidR="001E6179">
        <w:t xml:space="preserve">mit </w:t>
      </w:r>
      <w:r w:rsidR="005450AE" w:rsidRPr="005450AE">
        <w:t>Güteeigenschaften nach EN 1338</w:t>
      </w:r>
      <w:r w:rsidR="005450AE">
        <w:t xml:space="preserve"> </w:t>
      </w:r>
      <w:r w:rsidR="005450AE" w:rsidRPr="00EA1B6A">
        <w:t xml:space="preserve">(Pflaster) bzw. </w:t>
      </w:r>
      <w:r w:rsidR="00ED3428">
        <w:t xml:space="preserve">EN </w:t>
      </w:r>
      <w:r w:rsidR="005450AE" w:rsidRPr="00EA1B6A">
        <w:t>1339 (Platten).</w:t>
      </w:r>
    </w:p>
    <w:p w:rsidR="00EA1B6A" w:rsidRPr="00EA1B6A" w:rsidRDefault="00EA1B6A" w:rsidP="00EA1B6A">
      <w:pPr>
        <w:ind w:left="737"/>
        <w:jc w:val="both"/>
      </w:pPr>
      <w:r w:rsidRPr="00EA1B6A">
        <w:rPr>
          <w:color w:val="000000"/>
        </w:rPr>
        <w:t>Erhöhte Frost- und Tausalzwiderstandsfähigkeit Klasse: D, jedoch Masseverlust ≤ 0,075 kg</w:t>
      </w:r>
      <w:r w:rsidRPr="00EA1B6A">
        <w:t>/m²</w:t>
      </w:r>
    </w:p>
    <w:p w:rsidR="00EA1B6A" w:rsidRPr="00EA1B6A" w:rsidRDefault="00EA1B6A" w:rsidP="00EA1B6A">
      <w:pPr>
        <w:ind w:left="737"/>
        <w:jc w:val="both"/>
      </w:pPr>
      <w:r w:rsidRPr="00EA1B6A">
        <w:t xml:space="preserve">garantierte Frost- und Tausalzwiderstandsfähigkeit: 10 Jahren </w:t>
      </w:r>
    </w:p>
    <w:p w:rsidR="00BD0E21" w:rsidRPr="00EA1B6A" w:rsidRDefault="00481ADF" w:rsidP="00865417">
      <w:pPr>
        <w:ind w:left="737"/>
        <w:jc w:val="both"/>
      </w:pPr>
      <w:r w:rsidRPr="00EA1B6A">
        <w:t xml:space="preserve">Abriebwiderstand Klasse: </w:t>
      </w:r>
      <w:r w:rsidRPr="00EA1B6A">
        <w:rPr>
          <w:bCs/>
        </w:rPr>
        <w:t>I</w:t>
      </w:r>
      <w:r w:rsidRPr="00EA1B6A">
        <w:t>, jedoch Abriebwiderstand ≤ 15 cm</w:t>
      </w:r>
      <w:r w:rsidR="00C22D81" w:rsidRPr="00EA1B6A">
        <w:t>³</w:t>
      </w:r>
      <w:r w:rsidRPr="00EA1B6A">
        <w:t>/50 cm</w:t>
      </w:r>
      <w:r w:rsidR="00C22D81" w:rsidRPr="00EA1B6A">
        <w:t>²</w:t>
      </w:r>
      <w:r w:rsidRPr="00EA1B6A">
        <w:t xml:space="preserve"> </w:t>
      </w:r>
    </w:p>
    <w:p w:rsidR="005450AE" w:rsidRPr="00EA1B6A" w:rsidRDefault="005450AE" w:rsidP="00865417">
      <w:pPr>
        <w:ind w:left="737"/>
        <w:jc w:val="both"/>
      </w:pPr>
    </w:p>
    <w:p w:rsidR="00ED3428" w:rsidRPr="00EA1B6A" w:rsidRDefault="00ED3428" w:rsidP="00865417">
      <w:pPr>
        <w:ind w:left="737"/>
        <w:jc w:val="both"/>
      </w:pPr>
      <w:r w:rsidRPr="00944C4D">
        <w:t xml:space="preserve">Rutschhemmung EN 16165 </w:t>
      </w:r>
      <w:r>
        <w:t>A</w:t>
      </w:r>
      <w:r w:rsidRPr="00944C4D">
        <w:t xml:space="preserve"> mind. </w:t>
      </w:r>
      <w:r>
        <w:t>24</w:t>
      </w:r>
      <w:r w:rsidRPr="00944C4D">
        <w:t>° bzw. DIN 51</w:t>
      </w:r>
      <w:r>
        <w:t>097 C</w:t>
      </w:r>
    </w:p>
    <w:p w:rsidR="007C3B9E" w:rsidRDefault="00ED3428" w:rsidP="00865417">
      <w:pPr>
        <w:ind w:left="737"/>
        <w:jc w:val="both"/>
      </w:pPr>
      <w:r w:rsidRPr="00944C4D">
        <w:t>Rutschhemmung EN 16165 B mind. 35° bzw. DIN 51130 R13</w:t>
      </w:r>
    </w:p>
    <w:p w:rsidR="00ED3428" w:rsidRDefault="00ED3428" w:rsidP="00865417">
      <w:pPr>
        <w:ind w:left="737"/>
        <w:jc w:val="both"/>
      </w:pPr>
      <w:r w:rsidRPr="00944C4D">
        <w:t xml:space="preserve">Rutschhemmung EN 16165 </w:t>
      </w:r>
      <w:r>
        <w:t>C</w:t>
      </w:r>
      <w:r w:rsidRPr="00944C4D">
        <w:t xml:space="preserve"> min</w:t>
      </w:r>
      <w:r>
        <w:t>. SRT 66</w:t>
      </w:r>
    </w:p>
    <w:p w:rsidR="00ED3428" w:rsidRDefault="00ED3428" w:rsidP="00865417">
      <w:pPr>
        <w:ind w:left="737"/>
        <w:jc w:val="both"/>
      </w:pPr>
    </w:p>
    <w:p w:rsidR="00D13CC8" w:rsidRDefault="007C3B9E" w:rsidP="00865417">
      <w:pPr>
        <w:ind w:left="737"/>
        <w:jc w:val="both"/>
      </w:pPr>
      <w:r w:rsidRPr="00D630B0">
        <w:t>Neutrale G</w:t>
      </w:r>
      <w:r w:rsidR="005A13FD" w:rsidRPr="00D630B0">
        <w:t>ü</w:t>
      </w:r>
      <w:r w:rsidR="00816F9E">
        <w:t>teü</w:t>
      </w:r>
      <w:r w:rsidR="005A13FD" w:rsidRPr="00D630B0">
        <w:t xml:space="preserve">berwachung durch </w:t>
      </w:r>
      <w:r w:rsidR="00D630B0" w:rsidRPr="00D630B0">
        <w:t xml:space="preserve">eine nach DIN EN ISO/IEC 17065 akkreditierte Gesellschaft </w:t>
      </w:r>
    </w:p>
    <w:p w:rsidR="00481ADF" w:rsidRDefault="00481ADF" w:rsidP="00865417">
      <w:pPr>
        <w:ind w:left="737"/>
        <w:jc w:val="both"/>
      </w:pPr>
    </w:p>
    <w:p w:rsidR="00304B88" w:rsidRDefault="00304B88" w:rsidP="00865417">
      <w:pPr>
        <w:ind w:left="737"/>
        <w:jc w:val="both"/>
      </w:pPr>
      <w:r>
        <w:t>Produktspezifische Merkmale:</w:t>
      </w:r>
    </w:p>
    <w:p w:rsidR="00304B88" w:rsidRDefault="00304B88" w:rsidP="00865417">
      <w:pPr>
        <w:ind w:left="737"/>
        <w:jc w:val="both"/>
      </w:pPr>
      <w:r>
        <w:t>Ungefaste, gerade Kanten</w:t>
      </w:r>
      <w:r w:rsidR="005C2549">
        <w:t xml:space="preserve"> oder gefaste, gerade Kanten</w:t>
      </w:r>
    </w:p>
    <w:p w:rsidR="00304B88" w:rsidRDefault="00304B88" w:rsidP="00865417">
      <w:pPr>
        <w:ind w:left="737"/>
        <w:jc w:val="both"/>
      </w:pPr>
      <w:r>
        <w:t>Oberfläche eben</w:t>
      </w:r>
    </w:p>
    <w:p w:rsidR="00C22D81" w:rsidRDefault="00C22D81" w:rsidP="00865417">
      <w:pPr>
        <w:ind w:left="737"/>
        <w:jc w:val="both"/>
      </w:pPr>
      <w:r>
        <w:t>Allseitige Abstandshalter</w:t>
      </w:r>
      <w:r w:rsidR="003B05E1">
        <w:t xml:space="preserve"> (Ausnahme</w:t>
      </w:r>
      <w:r w:rsidR="001C4AD4">
        <w:t>: siehe</w:t>
      </w:r>
      <w:r w:rsidR="003B05E1">
        <w:t xml:space="preserve"> Bemerkung bei Format)</w:t>
      </w:r>
    </w:p>
    <w:p w:rsidR="000C5AB0" w:rsidRDefault="000C5AB0" w:rsidP="00865417">
      <w:pPr>
        <w:ind w:left="737"/>
        <w:jc w:val="both"/>
      </w:pPr>
      <w:r>
        <w:t>Mindestdicke der Vorsatzschicht ca. 6 - 8 mm</w:t>
      </w:r>
    </w:p>
    <w:p w:rsidR="00A05233" w:rsidRDefault="00A05233" w:rsidP="00865417">
      <w:pPr>
        <w:ind w:left="737"/>
        <w:jc w:val="both"/>
      </w:pPr>
    </w:p>
    <w:p w:rsidR="00580A6E" w:rsidRDefault="00580A6E" w:rsidP="00865417">
      <w:pPr>
        <w:ind w:left="737"/>
        <w:jc w:val="both"/>
      </w:pPr>
      <w:r>
        <w:t>Vorsatzbeton mit farbechten, hydroklassierten Quarzkörnungen 0/1,6</w:t>
      </w:r>
      <w:r w:rsidR="00865417">
        <w:t xml:space="preserve"> </w:t>
      </w:r>
      <w:r>
        <w:t>mm</w:t>
      </w:r>
    </w:p>
    <w:p w:rsidR="00481ADF" w:rsidRDefault="00580A6E" w:rsidP="00865417">
      <w:pPr>
        <w:ind w:left="737"/>
        <w:jc w:val="both"/>
      </w:pPr>
      <w:r>
        <w:t>Einfärbung mit UV-beständigen</w:t>
      </w:r>
      <w:r w:rsidR="005A13FD">
        <w:t>,</w:t>
      </w:r>
      <w:r>
        <w:t xml:space="preserve"> </w:t>
      </w:r>
      <w:r w:rsidR="00865417">
        <w:t xml:space="preserve">anorganischen </w:t>
      </w:r>
      <w:r w:rsidRPr="00580A6E">
        <w:t>Pigmenten</w:t>
      </w:r>
      <w:r>
        <w:t xml:space="preserve"> gemäß EN </w:t>
      </w:r>
      <w:r w:rsidRPr="00580A6E">
        <w:t>12878</w:t>
      </w:r>
    </w:p>
    <w:p w:rsidR="00A05233" w:rsidRDefault="000C5AB0" w:rsidP="00865417">
      <w:pPr>
        <w:ind w:left="737"/>
        <w:jc w:val="both"/>
      </w:pPr>
      <w:r>
        <w:t>Kernbeton aus hochfesten</w:t>
      </w:r>
      <w:r w:rsidR="00A13F16">
        <w:t>,</w:t>
      </w:r>
      <w:r>
        <w:t xml:space="preserve"> </w:t>
      </w:r>
      <w:r w:rsidR="00A05233">
        <w:t>hydroklassierten Moränekörnungen</w:t>
      </w:r>
    </w:p>
    <w:p w:rsidR="00580A6E" w:rsidRDefault="00580A6E" w:rsidP="00865417">
      <w:pPr>
        <w:ind w:left="737"/>
        <w:jc w:val="both"/>
      </w:pPr>
      <w:r>
        <w:t>Zemente CEM I oder CEM IIA gemäß EN 197-1</w:t>
      </w:r>
    </w:p>
    <w:p w:rsidR="00580A6E" w:rsidRDefault="00580A6E" w:rsidP="00865417">
      <w:pPr>
        <w:ind w:left="737"/>
        <w:jc w:val="both"/>
      </w:pPr>
      <w:r>
        <w:t>Alle Rohstoffe CE-zertifiziert</w:t>
      </w:r>
    </w:p>
    <w:p w:rsidR="000C5AB0" w:rsidRDefault="000C5AB0" w:rsidP="00865417">
      <w:pPr>
        <w:ind w:left="737"/>
        <w:jc w:val="both"/>
      </w:pPr>
    </w:p>
    <w:p w:rsidR="00580A6E" w:rsidRDefault="00A05233" w:rsidP="00865417">
      <w:pPr>
        <w:ind w:left="737"/>
        <w:jc w:val="both"/>
      </w:pPr>
      <w:r>
        <w:t>Mit CleanTop</w:t>
      </w:r>
      <w:r w:rsidR="005450AE" w:rsidRPr="006F5FEF">
        <w:rPr>
          <w:rFonts w:cs="Arial"/>
          <w:vertAlign w:val="superscript"/>
        </w:rPr>
        <w:t>®</w:t>
      </w:r>
      <w:r>
        <w:t>-Technologie: Bestandteil des Produktionsprozess</w:t>
      </w:r>
      <w:r w:rsidR="002419EA">
        <w:t>es</w:t>
      </w:r>
      <w:r>
        <w:t>, in den Betonwerkstein in</w:t>
      </w:r>
      <w:r w:rsidR="00B51645">
        <w:t>t</w:t>
      </w:r>
      <w:r>
        <w:t>egriert. Reduziert die Schmutzaufnahme, erleichtert die Reinigung, hemmt Befall von Algen und Moos</w:t>
      </w:r>
      <w:r w:rsidR="00C22D81">
        <w:t xml:space="preserve">, wirkt </w:t>
      </w:r>
      <w:r>
        <w:t>Verschleißerschei</w:t>
      </w:r>
      <w:r w:rsidR="00B51645">
        <w:t>nu</w:t>
      </w:r>
      <w:r>
        <w:t>ngen entgegen, reduziert die Ausblühneigung</w:t>
      </w:r>
    </w:p>
    <w:p w:rsidR="00580A6E" w:rsidRDefault="00580A6E" w:rsidP="00865417">
      <w:pPr>
        <w:ind w:left="737"/>
        <w:jc w:val="both"/>
      </w:pPr>
    </w:p>
    <w:p w:rsidR="00F00630" w:rsidRDefault="00E11576" w:rsidP="00865417">
      <w:pPr>
        <w:ind w:left="737"/>
      </w:pPr>
      <w:r w:rsidRPr="00E11576">
        <w:t>Lagenweise Schutzverpackung gegen Transportschäden</w:t>
      </w:r>
    </w:p>
    <w:p w:rsidR="00E11576" w:rsidRDefault="00E11576" w:rsidP="00E11576">
      <w:pPr>
        <w:ind w:left="1531"/>
      </w:pPr>
    </w:p>
    <w:p w:rsidR="00654C71" w:rsidRDefault="00F00630" w:rsidP="00F00630">
      <w:pPr>
        <w:spacing w:line="276" w:lineRule="auto"/>
      </w:pPr>
      <w:r>
        <w:t>Pos</w:t>
      </w:r>
      <w:r w:rsidR="00865417">
        <w:t xml:space="preserve">    </w:t>
      </w:r>
      <w:r>
        <w:t xml:space="preserve"> Leistungsbeschreibung</w:t>
      </w:r>
    </w:p>
    <w:p w:rsidR="00654C71" w:rsidRDefault="00654C71" w:rsidP="00C22D81">
      <w:pPr>
        <w:ind w:left="1531"/>
      </w:pPr>
    </w:p>
    <w:p w:rsidR="001E6179" w:rsidRDefault="00865417" w:rsidP="00865417">
      <w:pPr>
        <w:rPr>
          <w:b/>
        </w:rPr>
      </w:pPr>
      <w:r>
        <w:rPr>
          <w:b/>
        </w:rPr>
        <w:t xml:space="preserve">  </w:t>
      </w:r>
      <w:r w:rsidR="00D630B0">
        <w:rPr>
          <w:b/>
        </w:rPr>
        <w:t>1</w:t>
      </w:r>
      <w:r w:rsidR="001E6179">
        <w:rPr>
          <w:b/>
        </w:rPr>
        <w:t xml:space="preserve"> </w:t>
      </w:r>
      <w:r>
        <w:rPr>
          <w:b/>
        </w:rPr>
        <w:t xml:space="preserve">      </w:t>
      </w:r>
      <w:r w:rsidR="00D630B0">
        <w:rPr>
          <w:b/>
        </w:rPr>
        <w:t xml:space="preserve">Liefern und </w:t>
      </w:r>
      <w:r w:rsidR="001E6179">
        <w:rPr>
          <w:b/>
        </w:rPr>
        <w:t>Verlegung</w:t>
      </w:r>
    </w:p>
    <w:p w:rsidR="001E6179" w:rsidRDefault="001E6179" w:rsidP="00865417">
      <w:pPr>
        <w:ind w:left="737"/>
        <w:rPr>
          <w:b/>
        </w:rPr>
      </w:pPr>
    </w:p>
    <w:p w:rsidR="001E6179" w:rsidRDefault="00D630B0" w:rsidP="00865417">
      <w:pPr>
        <w:ind w:left="794"/>
        <w:jc w:val="both"/>
      </w:pPr>
      <w:r>
        <w:t xml:space="preserve">Liefern und </w:t>
      </w:r>
      <w:r w:rsidR="001E6179">
        <w:t>Verlegen von Pflastersteinen und Pflasterplatten aus Beton entsprechend dem Verlegemuster-Nr.: ……….</w:t>
      </w:r>
    </w:p>
    <w:p w:rsidR="00117884" w:rsidRDefault="00117884" w:rsidP="00865417">
      <w:pPr>
        <w:ind w:left="794"/>
        <w:jc w:val="both"/>
      </w:pPr>
    </w:p>
    <w:p w:rsidR="00117884" w:rsidRPr="00B51645" w:rsidRDefault="00117884" w:rsidP="00865417">
      <w:pPr>
        <w:ind w:left="794"/>
      </w:pPr>
      <w:r>
        <w:t>Fabrikat „</w:t>
      </w:r>
      <w:r w:rsidR="004B2433">
        <w:rPr>
          <w:b/>
        </w:rPr>
        <w:t>LA SENZA</w:t>
      </w:r>
      <w:r w:rsidRPr="005450AE">
        <w:rPr>
          <w:rFonts w:cs="Arial"/>
          <w:vertAlign w:val="superscript"/>
        </w:rPr>
        <w:t>®</w:t>
      </w:r>
      <w:r w:rsidR="001C4AD4">
        <w:t>-Pflastersteine,</w:t>
      </w:r>
      <w:r>
        <w:t xml:space="preserve"> </w:t>
      </w:r>
      <w:r w:rsidR="005C2549">
        <w:t xml:space="preserve">(Largo-) </w:t>
      </w:r>
      <w:r>
        <w:t>Pflasterplatten</w:t>
      </w:r>
      <w:r w:rsidR="002419EA">
        <w:t>, Safelock</w:t>
      </w:r>
      <w:r w:rsidR="002946D6">
        <w:t>“</w:t>
      </w:r>
      <w:r w:rsidRPr="00B51645">
        <w:t xml:space="preserve"> </w:t>
      </w:r>
    </w:p>
    <w:p w:rsidR="00117884" w:rsidRPr="00B51645" w:rsidRDefault="001C4AD4" w:rsidP="00865417">
      <w:pPr>
        <w:ind w:left="794"/>
      </w:pPr>
      <w:r>
        <w:t>Farbe</w:t>
      </w:r>
      <w:r w:rsidR="00117884" w:rsidRPr="00B51645">
        <w:t xml:space="preserve">: </w:t>
      </w:r>
      <w:r w:rsidR="004B2433">
        <w:t xml:space="preserve">………………………, </w:t>
      </w:r>
      <w:r w:rsidR="00117884">
        <w:t>mit CleanTop</w:t>
      </w:r>
      <w:r w:rsidR="00117884" w:rsidRPr="006F5FEF">
        <w:rPr>
          <w:rFonts w:cs="Arial"/>
          <w:vertAlign w:val="superscript"/>
        </w:rPr>
        <w:t>®</w:t>
      </w:r>
    </w:p>
    <w:p w:rsidR="00117884" w:rsidRDefault="00117884" w:rsidP="00865417">
      <w:pPr>
        <w:ind w:left="794"/>
      </w:pPr>
    </w:p>
    <w:p w:rsidR="00117884" w:rsidRDefault="00117884" w:rsidP="00865417">
      <w:pPr>
        <w:ind w:left="794"/>
      </w:pPr>
      <w:r>
        <w:t>(</w:t>
      </w:r>
      <w:r w:rsidR="004B2433">
        <w:t>carbon, titan</w:t>
      </w:r>
      <w:r w:rsidR="005C2549">
        <w:t>, Sonder</w:t>
      </w:r>
      <w:r>
        <w:t>farbe)</w:t>
      </w:r>
    </w:p>
    <w:p w:rsidR="00117884" w:rsidRDefault="00117884" w:rsidP="00865417">
      <w:pPr>
        <w:ind w:left="794"/>
      </w:pPr>
    </w:p>
    <w:p w:rsidR="00117884" w:rsidRDefault="00117884" w:rsidP="00865417">
      <w:pPr>
        <w:ind w:left="794"/>
      </w:pPr>
      <w:r>
        <w:t xml:space="preserve">Größe: ………. x ………. x ………. </w:t>
      </w:r>
      <w:r w:rsidR="00D76C2D">
        <w:t>c</w:t>
      </w:r>
      <w:r>
        <w:t>m</w:t>
      </w:r>
      <w:r w:rsidR="00D76C2D">
        <w:t xml:space="preserve">, Fasenausbildung: ………….. </w:t>
      </w:r>
    </w:p>
    <w:p w:rsidR="00117884" w:rsidRDefault="00117884" w:rsidP="00865417">
      <w:pPr>
        <w:ind w:left="794"/>
      </w:pPr>
    </w:p>
    <w:p w:rsidR="00961F8F" w:rsidRPr="00961F8F" w:rsidRDefault="00961F8F" w:rsidP="00961F8F">
      <w:pPr>
        <w:ind w:left="794"/>
        <w:jc w:val="both"/>
        <w:rPr>
          <w:u w:val="single"/>
        </w:rPr>
      </w:pPr>
      <w:r w:rsidRPr="00961F8F">
        <w:rPr>
          <w:u w:val="single"/>
        </w:rPr>
        <w:t>Dicke 8 cm - ungefast</w:t>
      </w:r>
    </w:p>
    <w:p w:rsidR="00961F8F" w:rsidRDefault="00961F8F" w:rsidP="00961F8F">
      <w:pPr>
        <w:ind w:left="794"/>
        <w:jc w:val="both"/>
      </w:pPr>
      <w:r>
        <w:t xml:space="preserve">20 x 10        DI  </w:t>
      </w:r>
    </w:p>
    <w:p w:rsidR="00961F8F" w:rsidRDefault="00961F8F" w:rsidP="00961F8F">
      <w:pPr>
        <w:ind w:left="794"/>
        <w:jc w:val="both"/>
      </w:pPr>
      <w:r>
        <w:t>20 x 20        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40 x 20        PKDUI 14 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15 x 15        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22,5 x 15     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45 x 45        PKDUI 30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60 x 15        PKDUI 7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25 x 25     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37,5 x 25     PKDUI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50 x 25        PKDUI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50 x 50        PKDUI 30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20 x 20   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30 x 20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40 x 20   PKDUI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40 x 40   PKDUI 30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80 x 40   PKDUI 11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80 x 80   PKDUI 25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</w:p>
    <w:p w:rsidR="00961F8F" w:rsidRPr="00961F8F" w:rsidRDefault="00961F8F" w:rsidP="00961F8F">
      <w:pPr>
        <w:ind w:left="794"/>
        <w:jc w:val="both"/>
        <w:rPr>
          <w:u w:val="single"/>
        </w:rPr>
      </w:pPr>
      <w:r w:rsidRPr="00961F8F">
        <w:rPr>
          <w:u w:val="single"/>
        </w:rPr>
        <w:t>Dicke 8 cm – gefast</w:t>
      </w:r>
    </w:p>
    <w:p w:rsidR="00961F8F" w:rsidRDefault="00961F8F" w:rsidP="00961F8F">
      <w:pPr>
        <w:ind w:left="794"/>
        <w:jc w:val="both"/>
      </w:pPr>
      <w:r>
        <w:t>10 x 10        DI</w:t>
      </w:r>
    </w:p>
    <w:p w:rsidR="00961F8F" w:rsidRDefault="00961F8F" w:rsidP="00961F8F">
      <w:pPr>
        <w:ind w:left="794"/>
        <w:jc w:val="both"/>
      </w:pPr>
      <w:r>
        <w:t xml:space="preserve">20 x 10        DI  </w:t>
      </w:r>
    </w:p>
    <w:p w:rsidR="00961F8F" w:rsidRDefault="00961F8F" w:rsidP="00961F8F">
      <w:pPr>
        <w:ind w:left="794"/>
        <w:jc w:val="both"/>
      </w:pPr>
      <w:r>
        <w:t>20 x 20        DI</w:t>
      </w:r>
    </w:p>
    <w:p w:rsidR="00961F8F" w:rsidRDefault="00961F8F" w:rsidP="00961F8F">
      <w:pPr>
        <w:ind w:left="794"/>
        <w:jc w:val="both"/>
      </w:pPr>
      <w:r>
        <w:t>20 x 20        (Diagonalstein)  DI</w:t>
      </w:r>
    </w:p>
    <w:p w:rsidR="00961F8F" w:rsidRDefault="00961F8F" w:rsidP="00961F8F">
      <w:pPr>
        <w:ind w:left="794"/>
        <w:jc w:val="both"/>
      </w:pPr>
      <w:r>
        <w:t>30 x 15     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30 x 20     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30 x 30     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40 x 20        PKDUI 14 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40 x 40        PKDUI 30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60 x 40        PKDUI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90 x 60        PKDUI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100 x 50      PKDUI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100 x 100    PKDUI 25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16 x 16        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24 x 16        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15 x 15        DI 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37,5 x 25     PKDUI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60 x 30        PKDUI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80 x 30        PKDUI 11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90 x 33        PKDUI 7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92,5 x 33     PKDUI 7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60 x 38        PKDUI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30 x 25        KDI 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37,5 x 37,5  PKDUI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lastRenderedPageBreak/>
        <w:t>50 x 37,5     PKDUI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50 x 50        PKDUI 30 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100 x 25      PKDUI 7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120 x 33      PKDUI 7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Fünfeck 58,2 x 40   PKDUI 30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20 x 20   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30 x 20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SL 16 x 16   DI 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SL 24 x 16   DI 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50 x 12   PKDUI 7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50 x 24   PKDUI 14</w:t>
      </w:r>
    </w:p>
    <w:p w:rsidR="00961F8F" w:rsidRDefault="00961F8F" w:rsidP="00961F8F">
      <w:pPr>
        <w:ind w:left="794"/>
        <w:jc w:val="both"/>
      </w:pPr>
      <w:r>
        <w:t>SL Kombiform Lido 30 x 16, 40 x 16, 50 x 16    PKDUI  7</w:t>
      </w:r>
    </w:p>
    <w:p w:rsidR="00961F8F" w:rsidRDefault="00961F8F" w:rsidP="00961F8F">
      <w:pPr>
        <w:ind w:left="794"/>
        <w:jc w:val="both"/>
      </w:pPr>
      <w:r>
        <w:t>SL Kombiform La Senza 30 x 20, 40 x 30, 50 x 30    PKDUI  14</w:t>
      </w:r>
    </w:p>
    <w:p w:rsidR="00961F8F" w:rsidRDefault="00961F8F" w:rsidP="00961F8F">
      <w:pPr>
        <w:ind w:left="794"/>
        <w:jc w:val="both"/>
      </w:pPr>
    </w:p>
    <w:p w:rsidR="00961F8F" w:rsidRPr="00961F8F" w:rsidRDefault="00961F8F" w:rsidP="00961F8F">
      <w:pPr>
        <w:ind w:left="794"/>
        <w:jc w:val="both"/>
        <w:rPr>
          <w:u w:val="single"/>
        </w:rPr>
      </w:pPr>
      <w:r w:rsidRPr="00961F8F">
        <w:rPr>
          <w:u w:val="single"/>
        </w:rPr>
        <w:t>Dicke 10 cm - ungefast</w:t>
      </w:r>
    </w:p>
    <w:p w:rsidR="00961F8F" w:rsidRDefault="00961F8F" w:rsidP="00961F8F">
      <w:pPr>
        <w:ind w:left="794"/>
        <w:jc w:val="both"/>
      </w:pPr>
      <w:r>
        <w:t>SL 20 x 20   DI</w:t>
      </w:r>
    </w:p>
    <w:p w:rsidR="00961F8F" w:rsidRDefault="00961F8F" w:rsidP="00961F8F">
      <w:pPr>
        <w:ind w:left="794"/>
        <w:jc w:val="both"/>
      </w:pPr>
      <w:r>
        <w:t>SL 30 x 20   KDI</w:t>
      </w:r>
    </w:p>
    <w:p w:rsidR="00961F8F" w:rsidRDefault="00961F8F" w:rsidP="00961F8F">
      <w:pPr>
        <w:ind w:left="794"/>
        <w:jc w:val="both"/>
      </w:pPr>
    </w:p>
    <w:p w:rsidR="00961F8F" w:rsidRPr="00961F8F" w:rsidRDefault="00961F8F" w:rsidP="00961F8F">
      <w:pPr>
        <w:ind w:left="794"/>
        <w:jc w:val="both"/>
        <w:rPr>
          <w:u w:val="single"/>
        </w:rPr>
      </w:pPr>
      <w:r w:rsidRPr="00961F8F">
        <w:rPr>
          <w:u w:val="single"/>
        </w:rPr>
        <w:t>Dicke 10 cm – gefast</w:t>
      </w:r>
    </w:p>
    <w:p w:rsidR="00961F8F" w:rsidRDefault="00961F8F" w:rsidP="00961F8F">
      <w:pPr>
        <w:ind w:left="794"/>
        <w:jc w:val="both"/>
      </w:pPr>
      <w:r>
        <w:t>16 x 16        DI</w:t>
      </w:r>
    </w:p>
    <w:p w:rsidR="00961F8F" w:rsidRDefault="00961F8F" w:rsidP="00961F8F">
      <w:pPr>
        <w:ind w:left="794"/>
        <w:jc w:val="both"/>
      </w:pPr>
      <w:r>
        <w:t xml:space="preserve">24 x 16        DI  </w:t>
      </w:r>
    </w:p>
    <w:p w:rsidR="00961F8F" w:rsidRDefault="00961F8F" w:rsidP="00961F8F">
      <w:pPr>
        <w:ind w:left="794"/>
        <w:jc w:val="both"/>
      </w:pPr>
      <w:r>
        <w:t>20 x 20        DI</w:t>
      </w:r>
    </w:p>
    <w:p w:rsidR="00961F8F" w:rsidRDefault="00961F8F" w:rsidP="00961F8F">
      <w:pPr>
        <w:ind w:left="794"/>
        <w:jc w:val="both"/>
      </w:pPr>
      <w:r>
        <w:t xml:space="preserve">30 x 20        </w:t>
      </w:r>
      <w:r w:rsidR="00D34435">
        <w:t>K</w:t>
      </w:r>
      <w:r>
        <w:t xml:space="preserve">DI  </w:t>
      </w:r>
    </w:p>
    <w:p w:rsidR="00961F8F" w:rsidRDefault="00961F8F" w:rsidP="00961F8F">
      <w:pPr>
        <w:ind w:left="794"/>
        <w:jc w:val="both"/>
      </w:pPr>
      <w:r>
        <w:t>60 x 33        PKDUI 25, ohne Abstandshalter</w:t>
      </w:r>
    </w:p>
    <w:p w:rsidR="00961F8F" w:rsidRDefault="00961F8F" w:rsidP="00961F8F">
      <w:pPr>
        <w:ind w:left="794"/>
        <w:jc w:val="both"/>
      </w:pPr>
      <w:r>
        <w:t>80 x 33        PKDUI 14, ohne Abstandshalter</w:t>
      </w:r>
    </w:p>
    <w:p w:rsidR="00961F8F" w:rsidRDefault="00961F8F" w:rsidP="00961F8F">
      <w:pPr>
        <w:ind w:left="794"/>
        <w:jc w:val="both"/>
      </w:pPr>
      <w:r>
        <w:t>100 x 33      PKDUI 14, ohne Abstandshalter</w:t>
      </w:r>
    </w:p>
    <w:p w:rsidR="00961F8F" w:rsidRDefault="00961F8F" w:rsidP="00961F8F">
      <w:pPr>
        <w:ind w:left="794"/>
        <w:jc w:val="both"/>
      </w:pPr>
      <w:r>
        <w:t>120 x 33      PKDUI 11, ohne Abstandshalter</w:t>
      </w:r>
    </w:p>
    <w:p w:rsidR="00961F8F" w:rsidRDefault="00961F8F" w:rsidP="00961F8F">
      <w:pPr>
        <w:ind w:left="794"/>
        <w:jc w:val="both"/>
      </w:pPr>
      <w:r>
        <w:t>100 x 40      PKDUI 14</w:t>
      </w:r>
    </w:p>
    <w:p w:rsidR="00961F8F" w:rsidRDefault="00961F8F" w:rsidP="00961F8F">
      <w:pPr>
        <w:ind w:left="794"/>
        <w:jc w:val="both"/>
      </w:pPr>
      <w:r>
        <w:t xml:space="preserve">Kombiform 30 x 16,5, 40 x 16,5, 50 x 16,5, 30 x 20,5, 40 x 20,5, 50 x 20,5    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>
        <w:t xml:space="preserve">                                                                                                                   </w:t>
      </w:r>
      <w:r w:rsidRPr="00961F8F">
        <w:rPr>
          <w:lang w:val="en-US"/>
        </w:rPr>
        <w:t>PKDUI 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20 x 20   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30 x 20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32 x 16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32 x 32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80 x 30   PKDUI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80 x 60   PKDUI 30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120 x 30 PKDUI   7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120 x 60 PLDUI 14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</w:p>
    <w:p w:rsidR="00961F8F" w:rsidRPr="00961F8F" w:rsidRDefault="00961F8F" w:rsidP="00961F8F">
      <w:pPr>
        <w:ind w:left="794"/>
        <w:jc w:val="both"/>
        <w:rPr>
          <w:u w:val="single"/>
        </w:rPr>
      </w:pPr>
      <w:r w:rsidRPr="00961F8F">
        <w:rPr>
          <w:u w:val="single"/>
        </w:rPr>
        <w:t>Dicke 12 cm - ungefast</w:t>
      </w:r>
    </w:p>
    <w:p w:rsidR="00961F8F" w:rsidRDefault="00961F8F" w:rsidP="00961F8F">
      <w:pPr>
        <w:ind w:left="794"/>
        <w:jc w:val="both"/>
      </w:pPr>
      <w:r>
        <w:t>20 x 15 Leise Fahrbahn                           DI</w:t>
      </w:r>
    </w:p>
    <w:p w:rsidR="00961F8F" w:rsidRDefault="00961F8F" w:rsidP="00961F8F">
      <w:pPr>
        <w:ind w:left="794"/>
        <w:jc w:val="both"/>
      </w:pPr>
      <w:r>
        <w:t>15 x 15 Leise Fahrbahn (Diagonalstein)  DI</w:t>
      </w:r>
    </w:p>
    <w:p w:rsidR="00961F8F" w:rsidRDefault="00961F8F" w:rsidP="00961F8F">
      <w:pPr>
        <w:ind w:left="794"/>
        <w:jc w:val="both"/>
      </w:pPr>
      <w:r>
        <w:t>SL 20 x 20   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30 x 20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30 x 30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40 x 20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60 x 30   PKDUI 25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</w:p>
    <w:p w:rsidR="00961F8F" w:rsidRPr="00961F8F" w:rsidRDefault="00961F8F" w:rsidP="00961F8F">
      <w:pPr>
        <w:ind w:left="794"/>
        <w:jc w:val="both"/>
        <w:rPr>
          <w:u w:val="single"/>
        </w:rPr>
      </w:pPr>
      <w:r w:rsidRPr="00961F8F">
        <w:rPr>
          <w:u w:val="single"/>
        </w:rPr>
        <w:t>Dicke 12 cm – gefast</w:t>
      </w:r>
    </w:p>
    <w:p w:rsidR="00961F8F" w:rsidRDefault="00961F8F" w:rsidP="00961F8F">
      <w:pPr>
        <w:ind w:left="794"/>
        <w:jc w:val="both"/>
      </w:pPr>
      <w:r>
        <w:t>80 x 30        PKDUI 25</w:t>
      </w:r>
    </w:p>
    <w:p w:rsidR="00961F8F" w:rsidRDefault="00961F8F" w:rsidP="00961F8F">
      <w:pPr>
        <w:ind w:left="794"/>
        <w:jc w:val="both"/>
      </w:pPr>
      <w:r>
        <w:t>62 x 62        PKDUI 30</w:t>
      </w:r>
    </w:p>
    <w:p w:rsidR="00961F8F" w:rsidRDefault="00961F8F" w:rsidP="00961F8F">
      <w:pPr>
        <w:ind w:left="794"/>
        <w:jc w:val="both"/>
      </w:pPr>
      <w:r>
        <w:t>82,5 x 82,5  PKDUI 30, ohne Abstandshalter</w:t>
      </w:r>
    </w:p>
    <w:p w:rsidR="00961F8F" w:rsidRDefault="00961F8F" w:rsidP="00961F8F">
      <w:pPr>
        <w:ind w:left="794"/>
        <w:jc w:val="both"/>
      </w:pPr>
      <w:r>
        <w:lastRenderedPageBreak/>
        <w:t>120 x 60      PKDUI 30, ohne Abstandshalter</w:t>
      </w:r>
    </w:p>
    <w:p w:rsidR="00961F8F" w:rsidRDefault="00AA1AAD" w:rsidP="00961F8F">
      <w:pPr>
        <w:ind w:left="794"/>
        <w:jc w:val="both"/>
      </w:pPr>
      <w:r>
        <w:t>125 x 50      PKDUI 25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125 x 25      PKDUI 11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20 x 20   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30 x 20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30 x 30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40 x 20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</w:p>
    <w:p w:rsidR="00961F8F" w:rsidRPr="00961F8F" w:rsidRDefault="00961F8F" w:rsidP="00961F8F">
      <w:pPr>
        <w:ind w:left="794"/>
        <w:jc w:val="both"/>
        <w:rPr>
          <w:u w:val="single"/>
        </w:rPr>
      </w:pPr>
      <w:r w:rsidRPr="00961F8F">
        <w:rPr>
          <w:u w:val="single"/>
        </w:rPr>
        <w:t>Dicke 14 cm - ungefast</w:t>
      </w:r>
    </w:p>
    <w:p w:rsidR="00961F8F" w:rsidRDefault="00961F8F" w:rsidP="00961F8F">
      <w:pPr>
        <w:ind w:left="794"/>
        <w:jc w:val="both"/>
      </w:pPr>
      <w:r>
        <w:t>SL 20 x 20   DI</w:t>
      </w:r>
    </w:p>
    <w:p w:rsidR="00961F8F" w:rsidRDefault="00961F8F" w:rsidP="00961F8F">
      <w:pPr>
        <w:ind w:left="794"/>
        <w:jc w:val="both"/>
      </w:pPr>
      <w:r>
        <w:t>SL 30 x 20   KDI</w:t>
      </w:r>
    </w:p>
    <w:p w:rsidR="00961F8F" w:rsidRDefault="00961F8F" w:rsidP="00961F8F">
      <w:pPr>
        <w:ind w:left="794"/>
        <w:jc w:val="both"/>
      </w:pPr>
      <w:r>
        <w:t>SL 30 x 30   KDI</w:t>
      </w:r>
    </w:p>
    <w:p w:rsidR="00961F8F" w:rsidRDefault="00961F8F" w:rsidP="00961F8F">
      <w:pPr>
        <w:ind w:left="794"/>
        <w:jc w:val="both"/>
      </w:pPr>
    </w:p>
    <w:p w:rsidR="00961F8F" w:rsidRPr="00961F8F" w:rsidRDefault="00961F8F" w:rsidP="00961F8F">
      <w:pPr>
        <w:ind w:left="794"/>
        <w:jc w:val="both"/>
        <w:rPr>
          <w:u w:val="single"/>
        </w:rPr>
      </w:pPr>
      <w:r w:rsidRPr="00961F8F">
        <w:rPr>
          <w:u w:val="single"/>
        </w:rPr>
        <w:t>Dicke 14 cm - gefast</w:t>
      </w:r>
    </w:p>
    <w:p w:rsidR="00961F8F" w:rsidRDefault="00961F8F" w:rsidP="00961F8F">
      <w:pPr>
        <w:ind w:left="794"/>
        <w:jc w:val="both"/>
      </w:pPr>
      <w:r>
        <w:t xml:space="preserve">10 x 10        DI </w:t>
      </w:r>
    </w:p>
    <w:p w:rsidR="00961F8F" w:rsidRDefault="00961F8F" w:rsidP="00961F8F">
      <w:pPr>
        <w:ind w:left="794"/>
        <w:jc w:val="both"/>
      </w:pPr>
      <w:r>
        <w:t>20 x 20        DI</w:t>
      </w:r>
    </w:p>
    <w:p w:rsidR="00961F8F" w:rsidRDefault="00961F8F" w:rsidP="00961F8F">
      <w:pPr>
        <w:ind w:left="794"/>
        <w:jc w:val="both"/>
      </w:pPr>
      <w:r>
        <w:t>30 x 20        KDI</w:t>
      </w:r>
    </w:p>
    <w:p w:rsidR="00961F8F" w:rsidRDefault="00961F8F" w:rsidP="00961F8F">
      <w:pPr>
        <w:ind w:left="794"/>
        <w:jc w:val="both"/>
      </w:pPr>
      <w:r>
        <w:t xml:space="preserve">40 x 40        KDI  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60 x 30        PKDUI 30 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60 x 30        PKDUI 30    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60 x 60        PKDUI 30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80 x 60        PKDUI 30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30 x 30     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40 x 20        KDI</w:t>
      </w:r>
    </w:p>
    <w:p w:rsidR="00961F8F" w:rsidRDefault="00961F8F" w:rsidP="00961F8F">
      <w:pPr>
        <w:ind w:left="794"/>
        <w:jc w:val="both"/>
      </w:pPr>
      <w:r>
        <w:t>50 x 25        KDI</w:t>
      </w:r>
    </w:p>
    <w:p w:rsidR="00961F8F" w:rsidRDefault="00961F8F" w:rsidP="00961F8F">
      <w:pPr>
        <w:ind w:left="794"/>
        <w:jc w:val="both"/>
      </w:pPr>
      <w:r>
        <w:t>16 x 16        DI</w:t>
      </w:r>
    </w:p>
    <w:p w:rsidR="00961F8F" w:rsidRDefault="00961F8F" w:rsidP="00961F8F">
      <w:pPr>
        <w:ind w:left="794"/>
        <w:jc w:val="both"/>
      </w:pPr>
      <w:r>
        <w:t>24 x 16        DI</w:t>
      </w:r>
    </w:p>
    <w:p w:rsidR="00961F8F" w:rsidRDefault="00961F8F" w:rsidP="00961F8F">
      <w:pPr>
        <w:ind w:left="794"/>
        <w:jc w:val="both"/>
      </w:pPr>
      <w:r>
        <w:t>60 x 40        PKDUI 30, ohne Abstandshalter</w:t>
      </w:r>
    </w:p>
    <w:p w:rsidR="00961F8F" w:rsidRDefault="00961F8F" w:rsidP="00961F8F">
      <w:pPr>
        <w:ind w:left="794"/>
        <w:jc w:val="both"/>
      </w:pPr>
      <w:r>
        <w:t xml:space="preserve">80 x 40        PKDUI 30, ohne Abstandshalter   </w:t>
      </w:r>
    </w:p>
    <w:p w:rsidR="00961F8F" w:rsidRDefault="00961F8F" w:rsidP="00961F8F">
      <w:pPr>
        <w:ind w:left="794"/>
        <w:jc w:val="both"/>
      </w:pPr>
      <w:r>
        <w:t>100 x 40      PKDUI 30, ohne Abstandshalter</w:t>
      </w:r>
    </w:p>
    <w:p w:rsidR="00961F8F" w:rsidRDefault="00961F8F" w:rsidP="00961F8F">
      <w:pPr>
        <w:ind w:left="794"/>
        <w:jc w:val="both"/>
      </w:pPr>
      <w:r>
        <w:t>120 x 40      PKDUI 30, ohne Abstandshalter</w:t>
      </w:r>
    </w:p>
    <w:p w:rsidR="00961F8F" w:rsidRDefault="00961F8F" w:rsidP="00961F8F">
      <w:pPr>
        <w:ind w:left="794"/>
        <w:jc w:val="both"/>
      </w:pPr>
      <w:r>
        <w:t xml:space="preserve">100 x 100    PKDUI 30 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110 x 40      PKDUI 30    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100 x 67,5   PKDUI 30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125 x 50      PKDUI 30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Trapez links Typ I 100 x 114,7           PKDUI 30</w:t>
      </w:r>
    </w:p>
    <w:p w:rsidR="00961F8F" w:rsidRDefault="00961F8F" w:rsidP="00961F8F">
      <w:pPr>
        <w:ind w:left="794"/>
        <w:jc w:val="both"/>
      </w:pPr>
      <w:r>
        <w:t>Trapez rechts Typ II 100 x 114,7       PKDUI 30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Kombiform 47,5 x 35,5, 35,5 x 35,5   PKDUI 30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            SL 20 x 20   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30 x 20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  <w:r w:rsidRPr="00961F8F">
        <w:rPr>
          <w:lang w:val="en-US"/>
        </w:rPr>
        <w:t>SL 30 x 30   KDI</w:t>
      </w:r>
    </w:p>
    <w:p w:rsidR="00961F8F" w:rsidRPr="00961F8F" w:rsidRDefault="00961F8F" w:rsidP="00961F8F">
      <w:pPr>
        <w:ind w:left="794"/>
        <w:jc w:val="both"/>
        <w:rPr>
          <w:lang w:val="en-US"/>
        </w:rPr>
      </w:pPr>
    </w:p>
    <w:p w:rsidR="00961F8F" w:rsidRPr="00961F8F" w:rsidRDefault="00961F8F" w:rsidP="00961F8F">
      <w:pPr>
        <w:ind w:left="794"/>
        <w:jc w:val="both"/>
        <w:rPr>
          <w:u w:val="single"/>
        </w:rPr>
      </w:pPr>
      <w:r w:rsidRPr="00961F8F">
        <w:rPr>
          <w:u w:val="single"/>
        </w:rPr>
        <w:t>Dicke 15 cm - gefast</w:t>
      </w:r>
    </w:p>
    <w:p w:rsidR="00961F8F" w:rsidRDefault="00961F8F" w:rsidP="00961F8F">
      <w:pPr>
        <w:ind w:left="794"/>
        <w:jc w:val="both"/>
      </w:pPr>
      <w:r>
        <w:t xml:space="preserve">Stegpflaster DB4 100 x 15, 9° rechts     PKDUI 14 </w:t>
      </w:r>
    </w:p>
    <w:p w:rsidR="00961F8F" w:rsidRDefault="00961F8F" w:rsidP="00961F8F">
      <w:pPr>
        <w:ind w:left="794"/>
        <w:jc w:val="both"/>
      </w:pPr>
      <w:r>
        <w:t xml:space="preserve">Stegpflaster DB5 100 x 15, 9° links        PKDUI 14 </w:t>
      </w:r>
    </w:p>
    <w:p w:rsidR="00961F8F" w:rsidRDefault="00961F8F" w:rsidP="00961F8F">
      <w:pPr>
        <w:ind w:left="794"/>
        <w:jc w:val="both"/>
      </w:pPr>
      <w:r>
        <w:t>Stegpflaster DB6 100 x 15, 26° rechts   PKDUI 14</w:t>
      </w:r>
    </w:p>
    <w:p w:rsidR="00961F8F" w:rsidRDefault="00961F8F" w:rsidP="00961F8F">
      <w:pPr>
        <w:ind w:left="794"/>
        <w:jc w:val="both"/>
      </w:pPr>
    </w:p>
    <w:p w:rsidR="00961F8F" w:rsidRPr="00961F8F" w:rsidRDefault="00961F8F" w:rsidP="00961F8F">
      <w:pPr>
        <w:ind w:left="794"/>
        <w:jc w:val="both"/>
        <w:rPr>
          <w:u w:val="single"/>
        </w:rPr>
      </w:pPr>
      <w:r w:rsidRPr="00961F8F">
        <w:rPr>
          <w:u w:val="single"/>
        </w:rPr>
        <w:t>Dicke 20 cm - gefast</w:t>
      </w:r>
    </w:p>
    <w:p w:rsidR="00B26D1E" w:rsidRDefault="00961F8F" w:rsidP="00961F8F">
      <w:pPr>
        <w:ind w:left="794"/>
        <w:jc w:val="both"/>
      </w:pPr>
      <w:r>
        <w:t>80 x 40        DI</w:t>
      </w:r>
    </w:p>
    <w:p w:rsidR="00961F8F" w:rsidRPr="008B76D9" w:rsidRDefault="00961F8F" w:rsidP="00961F8F">
      <w:pPr>
        <w:ind w:left="794"/>
        <w:jc w:val="both"/>
      </w:pPr>
    </w:p>
    <w:p w:rsidR="001E6179" w:rsidRDefault="00EA671D" w:rsidP="00CA3B31">
      <w:pPr>
        <w:ind w:left="794"/>
        <w:jc w:val="both"/>
      </w:pPr>
      <w:r>
        <w:t xml:space="preserve">Zu verlegen mit einer </w:t>
      </w:r>
      <w:r w:rsidR="001E6179">
        <w:t>Fugenbreite 3-5</w:t>
      </w:r>
      <w:r w:rsidR="00865417">
        <w:t xml:space="preserve"> </w:t>
      </w:r>
      <w:r w:rsidR="001E6179">
        <w:t xml:space="preserve">mm (Höhe </w:t>
      </w:r>
      <w:r w:rsidR="001E6179">
        <w:rPr>
          <w:rFonts w:cs="Arial"/>
        </w:rPr>
        <w:t>&lt;</w:t>
      </w:r>
      <w:r w:rsidR="001E6179">
        <w:t xml:space="preserve"> 120</w:t>
      </w:r>
      <w:r w:rsidR="00865417">
        <w:t xml:space="preserve"> </w:t>
      </w:r>
      <w:r w:rsidR="001E6179">
        <w:t>mm)</w:t>
      </w:r>
      <w:r w:rsidR="00CA3B31">
        <w:t xml:space="preserve">, </w:t>
      </w:r>
      <w:r w:rsidR="001E6179">
        <w:t xml:space="preserve"> bzw.</w:t>
      </w:r>
      <w:r w:rsidR="001E6179" w:rsidRPr="00304B88">
        <w:t xml:space="preserve"> </w:t>
      </w:r>
      <w:r w:rsidR="001E6179">
        <w:t>5-8</w:t>
      </w:r>
      <w:r w:rsidR="00865417">
        <w:t xml:space="preserve"> </w:t>
      </w:r>
      <w:r w:rsidR="001E6179">
        <w:t xml:space="preserve">mm (Höhe </w:t>
      </w:r>
      <w:r w:rsidR="001E6179">
        <w:rPr>
          <w:rFonts w:cs="Arial"/>
        </w:rPr>
        <w:t>≥</w:t>
      </w:r>
      <w:r w:rsidR="001E6179" w:rsidRPr="00304B88">
        <w:t xml:space="preserve"> 12</w:t>
      </w:r>
      <w:r w:rsidR="00012C93">
        <w:t>0</w:t>
      </w:r>
      <w:r w:rsidR="00865417">
        <w:t xml:space="preserve"> </w:t>
      </w:r>
      <w:r w:rsidR="001E6179" w:rsidRPr="00304B88">
        <w:t>mm)</w:t>
      </w:r>
      <w:r w:rsidR="00CA3B31">
        <w:t xml:space="preserve"> bzw. 5 mm bei SL </w:t>
      </w:r>
      <w:r w:rsidR="001E6179">
        <w:t xml:space="preserve">auf einer Bettung aus Brechsand-Splitt Gemisch der </w:t>
      </w:r>
      <w:r w:rsidR="001E6179">
        <w:lastRenderedPageBreak/>
        <w:t>Körnung 0-4 / 0-5 m</w:t>
      </w:r>
      <w:r>
        <w:t>m in 30 bis 50 mm Dicke</w:t>
      </w:r>
      <w:r w:rsidR="001E6179">
        <w:t xml:space="preserve">, Fugen mit mehlkornarmen Edelbrechsand-Splitt  Gemisch der Körnung </w:t>
      </w:r>
      <w:r w:rsidR="00012C93">
        <w:t xml:space="preserve">0-3 oder </w:t>
      </w:r>
      <w:r w:rsidR="001E6179">
        <w:t>0-4 mm vollständig verfüllen und abrütteln. Es ist eine TopSlide-Rüttelschürze als Reibschutz zu verwenden.</w:t>
      </w:r>
    </w:p>
    <w:p w:rsidR="001E6179" w:rsidRDefault="001E6179" w:rsidP="00865417">
      <w:pPr>
        <w:ind w:left="794"/>
        <w:jc w:val="both"/>
      </w:pPr>
    </w:p>
    <w:p w:rsidR="001E6179" w:rsidRDefault="001E6179" w:rsidP="00865417">
      <w:pPr>
        <w:ind w:left="794"/>
        <w:jc w:val="both"/>
      </w:pPr>
      <w:r>
        <w:t>Die DIN 18318, die ZTV</w:t>
      </w:r>
      <w:r w:rsidR="008E4E02">
        <w:t>P</w:t>
      </w:r>
      <w:r>
        <w:t xml:space="preserve">-Pflaster, die Broschüre „Dauerhafte Verkehrsflächen mit Betonpflastersteinen“ des Betonverbands SLG und die Einbauempfehlungen des Herstellers in ihrer neuesten Ausgabe sind zu beachten. </w:t>
      </w:r>
    </w:p>
    <w:p w:rsidR="00654C71" w:rsidRPr="00F00630" w:rsidRDefault="00654C71" w:rsidP="00865417">
      <w:pPr>
        <w:ind w:left="794"/>
      </w:pPr>
    </w:p>
    <w:p w:rsidR="001E6179" w:rsidRPr="00F00630" w:rsidRDefault="001E6179" w:rsidP="00865417">
      <w:pPr>
        <w:ind w:left="794"/>
        <w:jc w:val="both"/>
      </w:pPr>
      <w:r w:rsidRPr="00F00630">
        <w:t>VOB-gerechte Ausschreibungstexte</w:t>
      </w:r>
      <w:r w:rsidR="007C3B9E" w:rsidRPr="00F00630">
        <w:t xml:space="preserve"> für die Ausführung des Oberbaus stehen z.B. bei </w:t>
      </w:r>
      <w:hyperlink r:id="rId8" w:history="1">
        <w:r w:rsidR="007C3B9E" w:rsidRPr="00F00630">
          <w:rPr>
            <w:rStyle w:val="Hyperlink"/>
            <w:color w:val="auto"/>
          </w:rPr>
          <w:t>www.stlb-bau-online.de</w:t>
        </w:r>
      </w:hyperlink>
      <w:r w:rsidR="007C3B9E" w:rsidRPr="00F00630">
        <w:t xml:space="preserve"> zur Verfügung</w:t>
      </w:r>
    </w:p>
    <w:p w:rsidR="00F00630" w:rsidRDefault="00D630B0" w:rsidP="00865417">
      <w:pPr>
        <w:ind w:left="794"/>
      </w:pPr>
      <w:r>
        <w:t xml:space="preserve"> </w:t>
      </w:r>
    </w:p>
    <w:p w:rsidR="00481ADF" w:rsidRDefault="005C2549" w:rsidP="00865417">
      <w:pPr>
        <w:ind w:left="794"/>
      </w:pPr>
      <w:r>
        <w:t xml:space="preserve">Menge </w:t>
      </w:r>
      <w:r w:rsidR="00D630B0">
        <w:t>m²</w:t>
      </w:r>
      <w:r w:rsidR="00F00630">
        <w:t xml:space="preserve"> .........</w:t>
      </w:r>
      <w:r w:rsidR="00481ADF">
        <w:t xml:space="preserve">..; </w:t>
      </w:r>
      <w:r w:rsidR="00D630B0">
        <w:t xml:space="preserve">                          </w:t>
      </w:r>
      <w:r w:rsidR="00F00630">
        <w:t xml:space="preserve">            </w:t>
      </w:r>
      <w:r>
        <w:t xml:space="preserve">                             </w:t>
      </w:r>
      <w:r w:rsidR="00865417">
        <w:t xml:space="preserve">     EP </w:t>
      </w:r>
      <w:r w:rsidR="00D630B0">
        <w:t>€</w:t>
      </w:r>
      <w:r w:rsidR="00481ADF">
        <w:t>/m</w:t>
      </w:r>
      <w:r w:rsidR="00D630B0">
        <w:t>²</w:t>
      </w:r>
      <w:r w:rsidR="00481ADF">
        <w:t xml:space="preserve"> ...............; </w:t>
      </w:r>
      <w:r w:rsidR="00D630B0">
        <w:t xml:space="preserve">                          </w:t>
      </w:r>
    </w:p>
    <w:p w:rsidR="00865417" w:rsidRDefault="00865417" w:rsidP="00865417"/>
    <w:p w:rsidR="00D630B0" w:rsidRDefault="00865417" w:rsidP="00865417">
      <w:pPr>
        <w:rPr>
          <w:b/>
        </w:rPr>
      </w:pPr>
      <w:r>
        <w:t xml:space="preserve">  </w:t>
      </w:r>
      <w:r w:rsidR="00D630B0">
        <w:rPr>
          <w:b/>
        </w:rPr>
        <w:t>2</w:t>
      </w:r>
      <w:r w:rsidR="00D630B0" w:rsidRPr="00D630B0">
        <w:rPr>
          <w:b/>
        </w:rPr>
        <w:t xml:space="preserve"> </w:t>
      </w:r>
      <w:r>
        <w:rPr>
          <w:b/>
        </w:rPr>
        <w:t xml:space="preserve">       </w:t>
      </w:r>
      <w:r w:rsidR="00D630B0">
        <w:rPr>
          <w:b/>
        </w:rPr>
        <w:t>Anpassungen</w:t>
      </w:r>
    </w:p>
    <w:p w:rsidR="00D630B0" w:rsidRDefault="00D630B0" w:rsidP="00865417">
      <w:pPr>
        <w:ind w:left="794"/>
        <w:rPr>
          <w:b/>
        </w:rPr>
      </w:pPr>
    </w:p>
    <w:p w:rsidR="00481ADF" w:rsidRDefault="00D630B0" w:rsidP="00865417">
      <w:pPr>
        <w:ind w:left="794"/>
        <w:jc w:val="both"/>
      </w:pPr>
      <w:r>
        <w:t>Schneiden von Pflasters</w:t>
      </w:r>
      <w:r w:rsidR="00481ADF">
        <w:t>teinen</w:t>
      </w:r>
      <w:r>
        <w:t xml:space="preserve"> und Pflasterplatten, D</w:t>
      </w:r>
      <w:r w:rsidR="00481ADF">
        <w:t>icke …</w:t>
      </w:r>
      <w:r>
        <w:t>…</w:t>
      </w:r>
      <w:r w:rsidR="00F00630">
        <w:t>..</w:t>
      </w:r>
      <w:r>
        <w:t>.</w:t>
      </w:r>
      <w:r w:rsidR="00481ADF">
        <w:t xml:space="preserve"> cm, mit Nassschneidegerät für Anpassungen an Rändern, Schrägen und Einbauteilen</w:t>
      </w:r>
      <w:r w:rsidR="00F00630">
        <w:t>. Die Oberflächen sind unmittelbar nach dem Zuschnitt zu säubern.</w:t>
      </w:r>
    </w:p>
    <w:p w:rsidR="00481ADF" w:rsidRDefault="00481ADF" w:rsidP="00865417">
      <w:pPr>
        <w:ind w:left="794"/>
      </w:pPr>
    </w:p>
    <w:p w:rsidR="00865417" w:rsidRDefault="00865417" w:rsidP="00865417">
      <w:pPr>
        <w:ind w:left="794"/>
      </w:pPr>
      <w:r>
        <w:t xml:space="preserve">Menge </w:t>
      </w:r>
      <w:r w:rsidR="00D630B0">
        <w:t>lfm</w:t>
      </w:r>
      <w:r w:rsidR="00F00630">
        <w:t xml:space="preserve"> .......</w:t>
      </w:r>
      <w:r w:rsidR="00D630B0">
        <w:t xml:space="preserve">....;                         </w:t>
      </w:r>
      <w:r w:rsidR="00F00630">
        <w:t xml:space="preserve">            </w:t>
      </w:r>
      <w:r w:rsidR="00D630B0">
        <w:t xml:space="preserve">  </w:t>
      </w:r>
      <w:r>
        <w:t xml:space="preserve">                                 EP </w:t>
      </w:r>
      <w:r w:rsidR="00D630B0">
        <w:t xml:space="preserve">€/lfm ...............; </w:t>
      </w:r>
      <w:r w:rsidR="00F00630">
        <w:t xml:space="preserve">     </w:t>
      </w:r>
    </w:p>
    <w:p w:rsidR="00D630B0" w:rsidRDefault="00F00630" w:rsidP="00865417">
      <w:pPr>
        <w:ind w:left="794"/>
      </w:pPr>
      <w:r>
        <w:t xml:space="preserve">    </w:t>
      </w:r>
      <w:r w:rsidR="00D630B0">
        <w:t xml:space="preserve">                </w:t>
      </w:r>
    </w:p>
    <w:p w:rsidR="00865417" w:rsidRDefault="00865417" w:rsidP="00865417">
      <w:r>
        <w:t xml:space="preserve">  </w:t>
      </w:r>
      <w:r w:rsidRPr="00865417">
        <w:rPr>
          <w:b/>
        </w:rPr>
        <w:t>3</w:t>
      </w:r>
      <w:r>
        <w:t xml:space="preserve">        </w:t>
      </w:r>
      <w:r w:rsidRPr="00865417">
        <w:rPr>
          <w:b/>
        </w:rPr>
        <w:t>TopSlide-Rüttelschürze</w:t>
      </w:r>
    </w:p>
    <w:p w:rsidR="00865417" w:rsidRDefault="00865417" w:rsidP="00865417">
      <w:pPr>
        <w:ind w:left="794"/>
      </w:pPr>
    </w:p>
    <w:p w:rsidR="00865417" w:rsidRDefault="00865417" w:rsidP="00865417">
      <w:pPr>
        <w:ind w:left="794"/>
      </w:pPr>
      <w:r>
        <w:t xml:space="preserve">Rüttelschürze 700 x 500 x </w:t>
      </w:r>
      <w:r w:rsidRPr="00C87AB3">
        <w:t>1</w:t>
      </w:r>
      <w:r w:rsidR="00C87AB3" w:rsidRPr="00C87AB3">
        <w:t>0</w:t>
      </w:r>
      <w:r>
        <w:t xml:space="preserve"> mm zu</w:t>
      </w:r>
      <w:r w:rsidR="00012C93">
        <w:t>m</w:t>
      </w:r>
      <w:r>
        <w:t xml:space="preserve"> Anbau an einen Flächenrüttler. Diese verhindert Rüttelspuren und Sc</w:t>
      </w:r>
      <w:r w:rsidR="004B2433">
        <w:t>hürfstellen und ist bei LA SENZA</w:t>
      </w:r>
      <w:r w:rsidRPr="00865417">
        <w:rPr>
          <w:vertAlign w:val="superscript"/>
        </w:rPr>
        <w:t>®</w:t>
      </w:r>
      <w:r>
        <w:t>-Oberflächen zwingend vorgeschrieben.</w:t>
      </w:r>
    </w:p>
    <w:p w:rsidR="00865417" w:rsidRDefault="00865417" w:rsidP="00865417">
      <w:pPr>
        <w:ind w:left="794"/>
      </w:pPr>
    </w:p>
    <w:p w:rsidR="00DA7A5D" w:rsidRDefault="00865417" w:rsidP="00865417">
      <w:pPr>
        <w:ind w:left="794"/>
      </w:pPr>
      <w:r>
        <w:t xml:space="preserve">Menge Stck ...........;                                                                   EP €/Stck ...............;                          </w:t>
      </w:r>
    </w:p>
    <w:sectPr w:rsidR="00DA7A5D" w:rsidSect="0001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03" w:rsidRDefault="00676F03" w:rsidP="001C2132">
      <w:r>
        <w:separator/>
      </w:r>
    </w:p>
  </w:endnote>
  <w:endnote w:type="continuationSeparator" w:id="0">
    <w:p w:rsidR="00676F03" w:rsidRDefault="00676F03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28" w:rsidRDefault="00ED34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216428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952596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952596">
                      <w:rPr>
                        <w:rFonts w:cs="Arial"/>
                        <w:noProof/>
                        <w:color w:val="000000"/>
                        <w:szCs w:val="40"/>
                      </w:rPr>
                      <w:t>2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7FAED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D34435">
      <w:rPr>
        <w:sz w:val="20"/>
      </w:rPr>
      <w:t xml:space="preserve"> </w:t>
    </w:r>
    <w:r w:rsidR="00ED3428">
      <w:rPr>
        <w:sz w:val="20"/>
      </w:rPr>
      <w:t>1</w:t>
    </w:r>
    <w:r w:rsidR="0055237F">
      <w:rPr>
        <w:sz w:val="20"/>
      </w:rPr>
      <w:t>.</w:t>
    </w:r>
    <w:r w:rsidR="00ED3428">
      <w:rPr>
        <w:sz w:val="20"/>
      </w:rPr>
      <w:t>2</w:t>
    </w:r>
    <w:r w:rsidR="00952596">
      <w:rPr>
        <w:sz w:val="20"/>
      </w:rPr>
      <w:t>3</w:t>
    </w:r>
    <w:bookmarkStart w:id="0" w:name="_GoBack"/>
    <w:bookmarkEnd w:id="0"/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28" w:rsidRDefault="00ED34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03" w:rsidRDefault="00676F03" w:rsidP="001C2132">
      <w:r>
        <w:separator/>
      </w:r>
    </w:p>
  </w:footnote>
  <w:footnote w:type="continuationSeparator" w:id="0">
    <w:p w:rsidR="00676F03" w:rsidRDefault="00676F03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28" w:rsidRDefault="00ED34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28" w:rsidRDefault="00ED34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28" w:rsidRDefault="00ED34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8707B"/>
    <w:rsid w:val="001951F7"/>
    <w:rsid w:val="001963A9"/>
    <w:rsid w:val="001C120C"/>
    <w:rsid w:val="001C2132"/>
    <w:rsid w:val="001C4AD4"/>
    <w:rsid w:val="001E5376"/>
    <w:rsid w:val="001E6179"/>
    <w:rsid w:val="002001AC"/>
    <w:rsid w:val="002125C5"/>
    <w:rsid w:val="00216428"/>
    <w:rsid w:val="00226D99"/>
    <w:rsid w:val="002419EA"/>
    <w:rsid w:val="002510B1"/>
    <w:rsid w:val="00281BCA"/>
    <w:rsid w:val="002946D6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74F92"/>
    <w:rsid w:val="00384C0A"/>
    <w:rsid w:val="003B05E1"/>
    <w:rsid w:val="003C50F4"/>
    <w:rsid w:val="00405011"/>
    <w:rsid w:val="00422CEE"/>
    <w:rsid w:val="00465EFC"/>
    <w:rsid w:val="00473CE6"/>
    <w:rsid w:val="00481ADF"/>
    <w:rsid w:val="00491395"/>
    <w:rsid w:val="0049219F"/>
    <w:rsid w:val="004948E6"/>
    <w:rsid w:val="004B2433"/>
    <w:rsid w:val="004F245A"/>
    <w:rsid w:val="00524EAF"/>
    <w:rsid w:val="005450AE"/>
    <w:rsid w:val="0055237F"/>
    <w:rsid w:val="00580A6E"/>
    <w:rsid w:val="00582D50"/>
    <w:rsid w:val="00596E43"/>
    <w:rsid w:val="005A13FD"/>
    <w:rsid w:val="005B63C8"/>
    <w:rsid w:val="005C012E"/>
    <w:rsid w:val="005C2549"/>
    <w:rsid w:val="006026FE"/>
    <w:rsid w:val="006079D1"/>
    <w:rsid w:val="006366B8"/>
    <w:rsid w:val="00653BC9"/>
    <w:rsid w:val="00654C71"/>
    <w:rsid w:val="00655B87"/>
    <w:rsid w:val="00670FA6"/>
    <w:rsid w:val="00676F03"/>
    <w:rsid w:val="006B0030"/>
    <w:rsid w:val="006B0A19"/>
    <w:rsid w:val="006B7258"/>
    <w:rsid w:val="006C2CD7"/>
    <w:rsid w:val="006C568E"/>
    <w:rsid w:val="006D03E5"/>
    <w:rsid w:val="006F53F7"/>
    <w:rsid w:val="006F5FEF"/>
    <w:rsid w:val="007346AD"/>
    <w:rsid w:val="00736520"/>
    <w:rsid w:val="00742761"/>
    <w:rsid w:val="0074484F"/>
    <w:rsid w:val="00750EC3"/>
    <w:rsid w:val="00756A15"/>
    <w:rsid w:val="007615E4"/>
    <w:rsid w:val="00796492"/>
    <w:rsid w:val="007C3B9E"/>
    <w:rsid w:val="008163F8"/>
    <w:rsid w:val="00816F9E"/>
    <w:rsid w:val="00821F94"/>
    <w:rsid w:val="00836A96"/>
    <w:rsid w:val="0084684B"/>
    <w:rsid w:val="00855F72"/>
    <w:rsid w:val="00865417"/>
    <w:rsid w:val="008A5EDD"/>
    <w:rsid w:val="008A7AC3"/>
    <w:rsid w:val="008B4303"/>
    <w:rsid w:val="008B76D9"/>
    <w:rsid w:val="008C314E"/>
    <w:rsid w:val="008D0FF5"/>
    <w:rsid w:val="008D78DD"/>
    <w:rsid w:val="008E4E02"/>
    <w:rsid w:val="009174D4"/>
    <w:rsid w:val="00945FD1"/>
    <w:rsid w:val="00952596"/>
    <w:rsid w:val="00961F8F"/>
    <w:rsid w:val="00965953"/>
    <w:rsid w:val="009776A4"/>
    <w:rsid w:val="00986294"/>
    <w:rsid w:val="009C45C8"/>
    <w:rsid w:val="009D2891"/>
    <w:rsid w:val="009F3B37"/>
    <w:rsid w:val="00A00B78"/>
    <w:rsid w:val="00A05233"/>
    <w:rsid w:val="00A13F16"/>
    <w:rsid w:val="00A4560C"/>
    <w:rsid w:val="00A82273"/>
    <w:rsid w:val="00AA1AAD"/>
    <w:rsid w:val="00AA74DF"/>
    <w:rsid w:val="00AB510B"/>
    <w:rsid w:val="00AD25EA"/>
    <w:rsid w:val="00AE0F97"/>
    <w:rsid w:val="00B0686C"/>
    <w:rsid w:val="00B26D1E"/>
    <w:rsid w:val="00B51645"/>
    <w:rsid w:val="00B7055D"/>
    <w:rsid w:val="00B747EF"/>
    <w:rsid w:val="00B77733"/>
    <w:rsid w:val="00BD0E21"/>
    <w:rsid w:val="00BD6C61"/>
    <w:rsid w:val="00BF6120"/>
    <w:rsid w:val="00C10602"/>
    <w:rsid w:val="00C22D81"/>
    <w:rsid w:val="00C549E0"/>
    <w:rsid w:val="00C61A63"/>
    <w:rsid w:val="00C87AB3"/>
    <w:rsid w:val="00CA04FA"/>
    <w:rsid w:val="00CA3B31"/>
    <w:rsid w:val="00CD74B6"/>
    <w:rsid w:val="00CD79B0"/>
    <w:rsid w:val="00D13CC8"/>
    <w:rsid w:val="00D34435"/>
    <w:rsid w:val="00D56268"/>
    <w:rsid w:val="00D630B0"/>
    <w:rsid w:val="00D76082"/>
    <w:rsid w:val="00D76C2D"/>
    <w:rsid w:val="00D9339B"/>
    <w:rsid w:val="00DA7A5D"/>
    <w:rsid w:val="00DB2443"/>
    <w:rsid w:val="00DC1F4D"/>
    <w:rsid w:val="00DD772D"/>
    <w:rsid w:val="00DE1627"/>
    <w:rsid w:val="00E11576"/>
    <w:rsid w:val="00E124F8"/>
    <w:rsid w:val="00E31609"/>
    <w:rsid w:val="00E4054A"/>
    <w:rsid w:val="00E42201"/>
    <w:rsid w:val="00E51B43"/>
    <w:rsid w:val="00E55FA6"/>
    <w:rsid w:val="00E758BC"/>
    <w:rsid w:val="00E931CB"/>
    <w:rsid w:val="00EA1B6A"/>
    <w:rsid w:val="00EA671D"/>
    <w:rsid w:val="00ED3428"/>
    <w:rsid w:val="00EE431E"/>
    <w:rsid w:val="00EF2254"/>
    <w:rsid w:val="00F00630"/>
    <w:rsid w:val="00F045BA"/>
    <w:rsid w:val="00F05CCE"/>
    <w:rsid w:val="00F1068F"/>
    <w:rsid w:val="00F61B41"/>
    <w:rsid w:val="00F64782"/>
    <w:rsid w:val="00F72EC4"/>
    <w:rsid w:val="00F77F7A"/>
    <w:rsid w:val="00F94834"/>
    <w:rsid w:val="00FA62AA"/>
    <w:rsid w:val="00FB518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F975D0"/>
  <w15:chartTrackingRefBased/>
  <w15:docId w15:val="{07DA53C5-843B-4658-A0B3-343DA512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0B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b-bau-onlin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45D3-4AB3-49D1-8464-2814DF60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7104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http://www.stlb-bau-online.de/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2018-08-02T10:08:00Z</cp:lastPrinted>
  <dcterms:created xsi:type="dcterms:W3CDTF">2023-01-31T14:40:00Z</dcterms:created>
  <dcterms:modified xsi:type="dcterms:W3CDTF">2023-01-31T14:40:00Z</dcterms:modified>
</cp:coreProperties>
</file>