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bookmarkStart w:id="0" w:name="_GoBack"/>
      <w:bookmarkEnd w:id="0"/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1A536B" w:rsidRDefault="00E71A18" w:rsidP="0044256F">
      <w:pPr>
        <w:pStyle w:val="berschrift1"/>
        <w:spacing w:line="360" w:lineRule="auto"/>
        <w:ind w:left="737"/>
        <w:rPr>
          <w:noProof/>
          <w:lang w:val="en-US"/>
        </w:rPr>
      </w:pPr>
      <w:r w:rsidRPr="00E71A18">
        <w:rPr>
          <w:noProof/>
          <w:lang w:val="en-US"/>
        </w:rPr>
        <w:t xml:space="preserve">CONCEO </w:t>
      </w:r>
      <w:r w:rsidR="00083AD5">
        <w:rPr>
          <w:noProof/>
          <w:lang w:val="en-US"/>
        </w:rPr>
        <w:t>–</w:t>
      </w:r>
      <w:r w:rsidRPr="00E71A18">
        <w:rPr>
          <w:noProof/>
          <w:lang w:val="en-US"/>
        </w:rPr>
        <w:t xml:space="preserve"> Platten</w:t>
      </w:r>
      <w:r w:rsidR="00083AD5">
        <w:rPr>
          <w:noProof/>
          <w:lang w:val="en-US"/>
        </w:rPr>
        <w:t xml:space="preserve"> </w:t>
      </w:r>
    </w:p>
    <w:p w:rsidR="00083AD5" w:rsidRPr="00E71A18" w:rsidRDefault="00083AD5" w:rsidP="00083AD5">
      <w:pPr>
        <w:pStyle w:val="berschrift1"/>
        <w:spacing w:line="360" w:lineRule="auto"/>
        <w:ind w:left="737"/>
        <w:rPr>
          <w:noProof/>
          <w:lang w:val="en-US"/>
        </w:rPr>
      </w:pPr>
      <w:r w:rsidRPr="00E71A18">
        <w:rPr>
          <w:noProof/>
          <w:lang w:val="en-US"/>
        </w:rPr>
        <w:t xml:space="preserve">CONCEO </w:t>
      </w:r>
      <w:r>
        <w:rPr>
          <w:noProof/>
          <w:lang w:val="en-US"/>
        </w:rPr>
        <w:t>–</w:t>
      </w:r>
      <w:r w:rsidRPr="00E71A18">
        <w:rPr>
          <w:noProof/>
          <w:lang w:val="en-US"/>
        </w:rPr>
        <w:t xml:space="preserve"> </w:t>
      </w:r>
      <w:r>
        <w:rPr>
          <w:noProof/>
          <w:lang w:val="en-US"/>
        </w:rPr>
        <w:t>Großp</w:t>
      </w:r>
      <w:r w:rsidRPr="00E71A18">
        <w:rPr>
          <w:noProof/>
          <w:lang w:val="en-US"/>
        </w:rPr>
        <w:t>latten</w:t>
      </w:r>
      <w:r>
        <w:rPr>
          <w:noProof/>
          <w:lang w:val="en-US"/>
        </w:rPr>
        <w:t xml:space="preserve"> </w:t>
      </w:r>
    </w:p>
    <w:p w:rsidR="00083AD5" w:rsidRPr="00083AD5" w:rsidRDefault="00083AD5" w:rsidP="00083AD5">
      <w:pPr>
        <w:rPr>
          <w:lang w:val="en-US"/>
        </w:rPr>
      </w:pPr>
    </w:p>
    <w:p w:rsidR="00E71A18" w:rsidRPr="00E71A18" w:rsidRDefault="00E71A18" w:rsidP="00E71A18">
      <w:pPr>
        <w:rPr>
          <w:lang w:val="en-US"/>
        </w:rPr>
      </w:pPr>
    </w:p>
    <w:p w:rsidR="001A536B" w:rsidRDefault="001A536B" w:rsidP="001A536B">
      <w:pPr>
        <w:rPr>
          <w:b/>
        </w:rPr>
      </w:pPr>
      <w:r w:rsidRPr="00E71A18">
        <w:rPr>
          <w:b/>
          <w:lang w:val="en-US"/>
        </w:rPr>
        <w:t xml:space="preserve">           </w:t>
      </w:r>
      <w:r>
        <w:rPr>
          <w:b/>
        </w:rPr>
        <w:t>Technische Anforderungen</w:t>
      </w:r>
    </w:p>
    <w:p w:rsidR="001A536B" w:rsidRDefault="001A536B" w:rsidP="001A536B">
      <w:pPr>
        <w:ind w:left="737"/>
        <w:rPr>
          <w:b/>
        </w:rPr>
      </w:pPr>
    </w:p>
    <w:p w:rsidR="005C084C" w:rsidRDefault="004833E3" w:rsidP="004E3A37">
      <w:pPr>
        <w:ind w:left="737"/>
        <w:jc w:val="both"/>
      </w:pPr>
      <w:r>
        <w:t>Betonfertigteile</w:t>
      </w:r>
      <w:r w:rsidR="005E192F">
        <w:t xml:space="preserve"> </w:t>
      </w:r>
      <w:r w:rsidR="005C084C">
        <w:t xml:space="preserve">aus Stahl-Beton </w:t>
      </w:r>
      <w:r w:rsidR="005C084C" w:rsidRPr="00B12A23">
        <w:t>nach EUROCODE (EC 2),</w:t>
      </w:r>
      <w:r w:rsidR="005C084C">
        <w:t xml:space="preserve"> DIN EN 206 und DIN EN 15.258</w:t>
      </w:r>
    </w:p>
    <w:p w:rsidR="00A36422" w:rsidRDefault="00A36422" w:rsidP="004E3A37">
      <w:pPr>
        <w:ind w:left="737"/>
        <w:jc w:val="both"/>
      </w:pPr>
    </w:p>
    <w:p w:rsidR="00A36422" w:rsidRDefault="00A36422" w:rsidP="004E3A37">
      <w:pPr>
        <w:ind w:left="737"/>
        <w:jc w:val="both"/>
      </w:pPr>
      <w:r>
        <w:t>Die Platten sind nicht befahrbar</w:t>
      </w:r>
      <w:r w:rsidR="00D66A4F">
        <w:t>, ggf. objektabhängiger statischer Nachweis erforderlich)</w:t>
      </w:r>
    </w:p>
    <w:p w:rsidR="00E71A18" w:rsidRDefault="00E71A18" w:rsidP="00E71A18">
      <w:pPr>
        <w:jc w:val="both"/>
      </w:pPr>
    </w:p>
    <w:p w:rsidR="00E71A18" w:rsidRDefault="00E71A18" w:rsidP="00E71A18">
      <w:pPr>
        <w:ind w:left="737"/>
        <w:jc w:val="both"/>
      </w:pPr>
      <w:r>
        <w:t xml:space="preserve">Oberfläche Sichtbeton schalungsglatt: </w:t>
      </w:r>
      <w:r w:rsidRPr="00A10430">
        <w:t>Rut</w:t>
      </w:r>
      <w:r w:rsidR="00AA3C00">
        <w:t>schhemmung gemäß DIN 51130: R 9</w:t>
      </w:r>
    </w:p>
    <w:p w:rsidR="00E71A18" w:rsidRDefault="00E71A18" w:rsidP="00EF77B9">
      <w:pPr>
        <w:ind w:left="737"/>
        <w:jc w:val="both"/>
      </w:pPr>
      <w:r w:rsidRPr="00E71A18">
        <w:t>Ober</w:t>
      </w:r>
      <w:r w:rsidR="00630401">
        <w:t>fläche Sichtbeton Schaloplan Big Betosieb 1000</w:t>
      </w:r>
      <w:r w:rsidRPr="00E71A18">
        <w:t>: Rut</w:t>
      </w:r>
      <w:r w:rsidR="00630401">
        <w:t>schhemmung gemäß DIN 51130: R 13</w:t>
      </w:r>
    </w:p>
    <w:p w:rsidR="00AA3C00" w:rsidRDefault="00AA3C00" w:rsidP="00EF77B9">
      <w:pPr>
        <w:ind w:left="737"/>
        <w:jc w:val="both"/>
      </w:pPr>
      <w:r w:rsidRPr="00AA3C00">
        <w:t>Oberflächenqualität</w:t>
      </w:r>
      <w:r w:rsidR="007177A0">
        <w:t xml:space="preserve"> bei Sicht</w:t>
      </w:r>
      <w:r>
        <w:t>beton</w:t>
      </w:r>
      <w:r w:rsidRPr="00AA3C00">
        <w:t>: SB 3 gemäß „Sichtbeton-Merkblatt“</w:t>
      </w:r>
    </w:p>
    <w:p w:rsidR="00AA3C00" w:rsidRDefault="00AA3C00" w:rsidP="00EF77B9">
      <w:pPr>
        <w:ind w:left="737"/>
        <w:jc w:val="both"/>
      </w:pPr>
    </w:p>
    <w:p w:rsidR="00E71A18" w:rsidRDefault="00630401" w:rsidP="00EF77B9">
      <w:pPr>
        <w:ind w:left="737"/>
        <w:jc w:val="both"/>
      </w:pPr>
      <w:r w:rsidRPr="00630401">
        <w:t>Oberfläche kugelgestrahlt: Rutschhemmung gemäß DIN 51130: R 13</w:t>
      </w:r>
    </w:p>
    <w:p w:rsidR="00630401" w:rsidRDefault="00630401" w:rsidP="00EF77B9">
      <w:pPr>
        <w:ind w:left="737"/>
        <w:jc w:val="both"/>
      </w:pPr>
      <w:r w:rsidRPr="00630401">
        <w:t>Oberfläche kugelgestrahlt</w:t>
      </w:r>
      <w:r>
        <w:t xml:space="preserve"> mit CleanTop</w:t>
      </w:r>
      <w:r w:rsidRPr="00630401">
        <w:rPr>
          <w:vertAlign w:val="superscript"/>
        </w:rPr>
        <w:t>®</w:t>
      </w:r>
      <w:r w:rsidRPr="00630401">
        <w:t>: Rutschhemmung gemäß</w:t>
      </w:r>
    </w:p>
    <w:p w:rsidR="00630401" w:rsidRDefault="00630401" w:rsidP="00EF77B9">
      <w:pPr>
        <w:ind w:left="737"/>
        <w:jc w:val="both"/>
      </w:pPr>
      <w:r w:rsidRPr="00630401">
        <w:t>DIN 51130: R 13</w:t>
      </w:r>
    </w:p>
    <w:p w:rsidR="00E71A18" w:rsidRDefault="00630401" w:rsidP="00630401">
      <w:pPr>
        <w:ind w:left="737"/>
        <w:jc w:val="both"/>
      </w:pPr>
      <w:r>
        <w:t xml:space="preserve">Oberfläche </w:t>
      </w:r>
      <w:r w:rsidR="00A10430">
        <w:t>samtiert</w:t>
      </w:r>
      <w:r w:rsidR="0045724B">
        <w:t xml:space="preserve"> mit CleanTop</w:t>
      </w:r>
      <w:r w:rsidR="0045724B" w:rsidRPr="0045724B">
        <w:rPr>
          <w:rFonts w:cs="Arial"/>
          <w:vertAlign w:val="superscript"/>
        </w:rPr>
        <w:t>®</w:t>
      </w:r>
      <w:r w:rsidR="00A10430">
        <w:t>:</w:t>
      </w:r>
      <w:r>
        <w:t xml:space="preserve"> </w:t>
      </w:r>
      <w:r w:rsidR="00A10430" w:rsidRPr="00A10430">
        <w:t>Rutschhemmung gemäß DIN 51130: R 1</w:t>
      </w:r>
      <w:r>
        <w:t>3</w:t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  <w:r w:rsidR="00E71A18">
        <w:tab/>
      </w:r>
    </w:p>
    <w:p w:rsidR="00A10430" w:rsidRDefault="00E71A18" w:rsidP="00E71A18">
      <w:pPr>
        <w:ind w:left="737"/>
        <w:jc w:val="both"/>
      </w:pPr>
      <w:r>
        <w:t>Die Platten sind nicht kalibriert ± 3 mm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A18" w:rsidRDefault="00E71A18" w:rsidP="00E71A18">
      <w:pPr>
        <w:ind w:left="737"/>
        <w:jc w:val="both"/>
      </w:pPr>
    </w:p>
    <w:p w:rsidR="003F585E" w:rsidRDefault="003F585E" w:rsidP="00E71A18">
      <w:pPr>
        <w:ind w:left="737"/>
        <w:jc w:val="both"/>
      </w:pPr>
      <w:r>
        <w:t>Die Platten sind an der Oberseite bearbeitet, die Stirnseiten nicht</w:t>
      </w:r>
    </w:p>
    <w:p w:rsidR="00A36422" w:rsidRDefault="00A36422" w:rsidP="00E71A18">
      <w:pPr>
        <w:ind w:left="737"/>
        <w:jc w:val="both"/>
      </w:pPr>
    </w:p>
    <w:p w:rsidR="003F585E" w:rsidRDefault="00A36422" w:rsidP="00E71A18">
      <w:pPr>
        <w:ind w:left="737"/>
        <w:jc w:val="both"/>
      </w:pPr>
      <w:r>
        <w:t>Die Platten sind umlaufend gefast</w:t>
      </w:r>
    </w:p>
    <w:p w:rsidR="00A36422" w:rsidRDefault="00A36422" w:rsidP="00C43110">
      <w:pPr>
        <w:ind w:left="737"/>
        <w:jc w:val="both"/>
      </w:pPr>
    </w:p>
    <w:p w:rsidR="00390BE8" w:rsidRDefault="00390BE8" w:rsidP="00390BE8">
      <w:pPr>
        <w:jc w:val="both"/>
      </w:pPr>
      <w:r>
        <w:t xml:space="preserve">           Die Frosttausalzwiderstandsfähigkeit entspricht Punkt 5.8 (DIN EN 13198)</w:t>
      </w:r>
    </w:p>
    <w:p w:rsidR="00390BE8" w:rsidRDefault="00390BE8" w:rsidP="00C43110">
      <w:pPr>
        <w:ind w:left="737"/>
        <w:jc w:val="both"/>
      </w:pPr>
    </w:p>
    <w:p w:rsidR="00C43110" w:rsidRDefault="00C43110" w:rsidP="00C43110">
      <w:pPr>
        <w:ind w:left="737"/>
        <w:jc w:val="both"/>
      </w:pPr>
      <w:r>
        <w:t>Baustoffkennwerte: Beton min. C30/37; Betonstahl: IV S, IV M</w:t>
      </w:r>
    </w:p>
    <w:p w:rsidR="00EF77B9" w:rsidRDefault="00EF77B9" w:rsidP="00390BE8">
      <w:pPr>
        <w:jc w:val="both"/>
      </w:pPr>
    </w:p>
    <w:p w:rsidR="00EF77B9" w:rsidRDefault="00EF77B9" w:rsidP="00EF77B9">
      <w:pPr>
        <w:ind w:left="737"/>
        <w:jc w:val="both"/>
      </w:pPr>
      <w:r>
        <w:t>Alle Rohstoffe CE-zertifiziert</w:t>
      </w:r>
    </w:p>
    <w:p w:rsidR="00EF77B9" w:rsidRDefault="00EF77B9" w:rsidP="00EF77B9">
      <w:pPr>
        <w:ind w:left="737"/>
        <w:jc w:val="both"/>
      </w:pPr>
    </w:p>
    <w:p w:rsidR="00CB7198" w:rsidRDefault="00EF77B9" w:rsidP="00CB7198">
      <w:pPr>
        <w:ind w:left="737"/>
        <w:jc w:val="both"/>
      </w:pPr>
      <w:r w:rsidRPr="00EF77B9">
        <w:t>Neutrale Güteüberwachung durch eine nach DIN EN ISO/IEC 17065 akkreditierte Gesellschaft</w:t>
      </w: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1A536B" w:rsidRDefault="001A536B" w:rsidP="001A536B">
      <w:pPr>
        <w:rPr>
          <w:b/>
        </w:rPr>
      </w:pPr>
      <w:r>
        <w:rPr>
          <w:b/>
        </w:rPr>
        <w:t xml:space="preserve">  1       Liefern und Verlegung</w:t>
      </w:r>
    </w:p>
    <w:p w:rsidR="001A536B" w:rsidRPr="00A10430" w:rsidRDefault="001A536B" w:rsidP="001A536B">
      <w:pPr>
        <w:ind w:left="794"/>
        <w:jc w:val="both"/>
      </w:pPr>
    </w:p>
    <w:p w:rsidR="001A536B" w:rsidRPr="00CC3619" w:rsidRDefault="001A536B" w:rsidP="001A536B">
      <w:pPr>
        <w:ind w:left="794"/>
        <w:jc w:val="both"/>
      </w:pPr>
      <w:r w:rsidRPr="00A10430">
        <w:t xml:space="preserve">Liefern </w:t>
      </w:r>
      <w:r w:rsidR="0041623C" w:rsidRPr="00A10430">
        <w:t>und Versetzen</w:t>
      </w:r>
      <w:r w:rsidR="00292714" w:rsidRPr="00A10430">
        <w:t xml:space="preserve"> von </w:t>
      </w:r>
      <w:r w:rsidR="00630401">
        <w:t>Großplatten</w:t>
      </w:r>
      <w:r w:rsidR="003C17E9" w:rsidRPr="00A10430">
        <w:t xml:space="preserve"> </w:t>
      </w:r>
      <w:r w:rsidRPr="00CC3619">
        <w:t>aus Beto</w:t>
      </w:r>
      <w:r w:rsidR="00EF77B9">
        <w:t>n entsprechend dem Verlegeplan</w:t>
      </w:r>
      <w:r w:rsidRPr="00CC3619">
        <w:t>-Nr.: ……….</w:t>
      </w:r>
    </w:p>
    <w:p w:rsidR="001A536B" w:rsidRPr="00CC3619" w:rsidRDefault="001A536B" w:rsidP="001A536B">
      <w:pPr>
        <w:ind w:left="794"/>
        <w:jc w:val="both"/>
      </w:pPr>
    </w:p>
    <w:p w:rsidR="00CB7198" w:rsidRPr="003F585E" w:rsidRDefault="00D05E37" w:rsidP="00D05E37">
      <w:pPr>
        <w:ind w:left="794"/>
        <w:jc w:val="both"/>
        <w:rPr>
          <w:lang w:val="en-US"/>
        </w:rPr>
      </w:pPr>
      <w:r w:rsidRPr="003F585E">
        <w:rPr>
          <w:lang w:val="en-US"/>
        </w:rPr>
        <w:t>Fabrikat „</w:t>
      </w:r>
      <w:r w:rsidR="00630401" w:rsidRPr="00083AD5">
        <w:rPr>
          <w:b/>
          <w:lang w:val="en-US"/>
        </w:rPr>
        <w:t>CONCEO - Platten</w:t>
      </w:r>
      <w:r w:rsidR="00CB7198" w:rsidRPr="003F585E">
        <w:rPr>
          <w:lang w:val="en-US"/>
        </w:rPr>
        <w:t>“</w:t>
      </w:r>
      <w:r w:rsidR="003F585E" w:rsidRPr="003F585E">
        <w:rPr>
          <w:lang w:val="en-US"/>
        </w:rPr>
        <w:t xml:space="preserve"> – 8 cm Dicke</w:t>
      </w:r>
      <w:r w:rsidR="00CB7198" w:rsidRPr="003F585E">
        <w:rPr>
          <w:lang w:val="en-US"/>
        </w:rPr>
        <w:t xml:space="preserve">, </w:t>
      </w:r>
    </w:p>
    <w:p w:rsidR="00D05E37" w:rsidRDefault="00630401" w:rsidP="00D05E37">
      <w:pPr>
        <w:ind w:left="794"/>
        <w:jc w:val="both"/>
      </w:pPr>
      <w:r>
        <w:t>Größe</w:t>
      </w:r>
      <w:r w:rsidR="00CB7198">
        <w:t xml:space="preserve"> ………..</w:t>
      </w:r>
      <w:r w:rsidR="006C3C41">
        <w:t>..</w:t>
      </w:r>
      <w:r w:rsidR="00CB7198">
        <w:t xml:space="preserve"> </w:t>
      </w:r>
    </w:p>
    <w:p w:rsidR="00630401" w:rsidRPr="00630401" w:rsidRDefault="00630401" w:rsidP="003F585E">
      <w:pPr>
        <w:jc w:val="both"/>
        <w:rPr>
          <w:u w:val="single"/>
        </w:rPr>
      </w:pPr>
    </w:p>
    <w:p w:rsidR="00CB7198" w:rsidRDefault="003F585E" w:rsidP="00CB7198">
      <w:pPr>
        <w:ind w:left="737"/>
        <w:jc w:val="both"/>
      </w:pPr>
      <w:r>
        <w:t xml:space="preserve">  </w:t>
      </w:r>
      <w:r w:rsidR="00630401">
        <w:t xml:space="preserve">75 / </w:t>
      </w:r>
      <w:r>
        <w:t xml:space="preserve">  </w:t>
      </w:r>
      <w:r w:rsidR="00630401">
        <w:t xml:space="preserve">75 </w:t>
      </w:r>
    </w:p>
    <w:p w:rsidR="00841AD0" w:rsidRDefault="00CB7198" w:rsidP="00630401">
      <w:pPr>
        <w:jc w:val="both"/>
      </w:pPr>
      <w:r>
        <w:t xml:space="preserve">           </w:t>
      </w:r>
      <w:r w:rsidR="003F585E">
        <w:t xml:space="preserve">150 /   75 </w:t>
      </w:r>
    </w:p>
    <w:p w:rsidR="00630401" w:rsidRDefault="003F585E" w:rsidP="00630401">
      <w:pPr>
        <w:jc w:val="both"/>
      </w:pPr>
      <w:r>
        <w:lastRenderedPageBreak/>
        <w:t xml:space="preserve">           150 / 150</w:t>
      </w:r>
    </w:p>
    <w:p w:rsidR="00630401" w:rsidRDefault="00630401" w:rsidP="00630401">
      <w:pPr>
        <w:jc w:val="both"/>
      </w:pPr>
    </w:p>
    <w:p w:rsidR="00841AD0" w:rsidRDefault="00841AD0" w:rsidP="00CB7198">
      <w:r>
        <w:t xml:space="preserve">           Oberflächenausführung …………..</w:t>
      </w:r>
    </w:p>
    <w:p w:rsidR="003F585E" w:rsidRDefault="00841AD0" w:rsidP="003F585E">
      <w:r>
        <w:t xml:space="preserve">            </w:t>
      </w:r>
    </w:p>
    <w:p w:rsidR="003F585E" w:rsidRDefault="003F585E" w:rsidP="003F585E">
      <w:r>
        <w:t xml:space="preserve">           (</w:t>
      </w:r>
      <w:r w:rsidR="00841AD0">
        <w:t>Artwork</w:t>
      </w:r>
      <w:r w:rsidR="0045724B">
        <w:t xml:space="preserve"> </w:t>
      </w:r>
      <w:r w:rsidR="00841AD0">
        <w:t>Nr. …</w:t>
      </w:r>
      <w:r w:rsidR="00AA3C00">
        <w:t>….</w:t>
      </w:r>
      <w:r w:rsidR="0045724B">
        <w:t xml:space="preserve"> </w:t>
      </w:r>
      <w:r w:rsidR="00841AD0">
        <w:t xml:space="preserve">Sichtbeton grau </w:t>
      </w:r>
      <w:r>
        <w:t>schalungs</w:t>
      </w:r>
      <w:r w:rsidR="00841AD0">
        <w:t>glatt,</w:t>
      </w:r>
      <w:r>
        <w:t xml:space="preserve">    </w:t>
      </w:r>
    </w:p>
    <w:p w:rsidR="003F585E" w:rsidRDefault="003F585E" w:rsidP="003F585E">
      <w:r>
        <w:t xml:space="preserve">            </w:t>
      </w:r>
      <w:r w:rsidR="00AA3C00">
        <w:t>Artwork Nr. …….</w:t>
      </w:r>
      <w:r w:rsidRPr="003F585E">
        <w:t xml:space="preserve"> Sichtbeton grau Schaloplan Big Betosieb 1000,    </w:t>
      </w:r>
    </w:p>
    <w:p w:rsidR="003F585E" w:rsidRDefault="003F585E" w:rsidP="003F585E">
      <w:r>
        <w:t xml:space="preserve">            Artwork Nr. …</w:t>
      </w:r>
      <w:r w:rsidR="00AA3C00">
        <w:t>...</w:t>
      </w:r>
      <w:r>
        <w:t xml:space="preserve">.. kugelgestrahlt,  </w:t>
      </w:r>
    </w:p>
    <w:p w:rsidR="003F585E" w:rsidRDefault="003F585E" w:rsidP="003F585E">
      <w:r>
        <w:t xml:space="preserve">            Artwork Nr. …...</w:t>
      </w:r>
      <w:r w:rsidR="00AA3C00">
        <w:t>.</w:t>
      </w:r>
      <w:r>
        <w:t>. kugelgestrahlt</w:t>
      </w:r>
      <w:r w:rsidRPr="003F585E">
        <w:t xml:space="preserve"> mit CleanTop</w:t>
      </w:r>
      <w:r w:rsidRPr="00AA3C00">
        <w:rPr>
          <w:vertAlign w:val="superscript"/>
        </w:rPr>
        <w:t>®</w:t>
      </w:r>
      <w:r w:rsidRPr="003F585E">
        <w:t>,</w:t>
      </w:r>
    </w:p>
    <w:p w:rsidR="003F585E" w:rsidRDefault="003F585E" w:rsidP="003F585E">
      <w:r>
        <w:t xml:space="preserve">            Artwork Nr. …...</w:t>
      </w:r>
      <w:r w:rsidR="00AA3C00">
        <w:t>.</w:t>
      </w:r>
      <w:r>
        <w:t>. samtiert mit CleanTop</w:t>
      </w:r>
      <w:r w:rsidRPr="00AA3C00">
        <w:rPr>
          <w:vertAlign w:val="superscript"/>
        </w:rPr>
        <w:t>®</w:t>
      </w:r>
      <w:r>
        <w:t>,</w:t>
      </w:r>
    </w:p>
    <w:p w:rsidR="00AA3C00" w:rsidRDefault="00AA3C00" w:rsidP="003F585E">
      <w:r>
        <w:t xml:space="preserve">            Artwork Nr. …..... geschliffen</w:t>
      </w:r>
      <w:r w:rsidRPr="00AA3C00">
        <w:t xml:space="preserve"> mit CleanTop</w:t>
      </w:r>
      <w:r w:rsidRPr="00AA3C00">
        <w:rPr>
          <w:vertAlign w:val="superscript"/>
        </w:rPr>
        <w:t>®</w:t>
      </w:r>
      <w:r w:rsidRPr="00AA3C00">
        <w:t>,</w:t>
      </w:r>
    </w:p>
    <w:p w:rsidR="003F585E" w:rsidRDefault="003F585E" w:rsidP="00CB7198">
      <w:r>
        <w:t xml:space="preserve">            </w:t>
      </w:r>
      <w:r w:rsidR="00841AD0">
        <w:t>Sonderfarbe)</w:t>
      </w:r>
    </w:p>
    <w:p w:rsidR="003F585E" w:rsidRDefault="003F585E" w:rsidP="00CB7198"/>
    <w:p w:rsidR="003F585E" w:rsidRPr="003F585E" w:rsidRDefault="003F585E" w:rsidP="003F585E">
      <w:r>
        <w:t xml:space="preserve">           </w:t>
      </w:r>
      <w:r w:rsidRPr="003F585E">
        <w:t>Fabrikat „</w:t>
      </w:r>
      <w:r w:rsidR="006551F6" w:rsidRPr="00083AD5">
        <w:rPr>
          <w:b/>
        </w:rPr>
        <w:t>CONCEO</w:t>
      </w:r>
      <w:r w:rsidRPr="00083AD5">
        <w:rPr>
          <w:b/>
        </w:rPr>
        <w:t xml:space="preserve"> - Großplatten</w:t>
      </w:r>
      <w:r>
        <w:t>“ - Maßfertigung</w:t>
      </w:r>
    </w:p>
    <w:p w:rsidR="003F585E" w:rsidRDefault="003F585E" w:rsidP="003F585E">
      <w:r>
        <w:t xml:space="preserve">           Größe ………...., Dicke………….. </w:t>
      </w:r>
    </w:p>
    <w:p w:rsidR="003F585E" w:rsidRDefault="003F585E" w:rsidP="003F585E"/>
    <w:p w:rsidR="003F585E" w:rsidRDefault="003F585E" w:rsidP="003F585E">
      <w:r>
        <w:t xml:space="preserve">           Dicke 6cm, maximale Größe bis 120 cm (unbewehrt)</w:t>
      </w:r>
    </w:p>
    <w:p w:rsidR="003F585E" w:rsidRDefault="003F585E" w:rsidP="003F585E">
      <w:r>
        <w:t xml:space="preserve">           Dicke 8cm, maximale Größe bis 200 cm (ab Größe </w:t>
      </w:r>
      <w:r>
        <w:rPr>
          <w:rFonts w:cs="Arial"/>
        </w:rPr>
        <w:t>≥</w:t>
      </w:r>
      <w:r>
        <w:t xml:space="preserve"> 120 cm bewehrt)</w:t>
      </w:r>
    </w:p>
    <w:p w:rsidR="003F585E" w:rsidRDefault="003F585E" w:rsidP="003F585E">
      <w:r>
        <w:t xml:space="preserve">           Dicke 10-14cm, maximale Größe bis 25</w:t>
      </w:r>
      <w:r w:rsidRPr="003F585E">
        <w:t>0 cm (ab Größe ≥ 120 cm bewehrt)</w:t>
      </w:r>
    </w:p>
    <w:p w:rsidR="003F585E" w:rsidRDefault="003F585E" w:rsidP="003F585E"/>
    <w:p w:rsidR="003F585E" w:rsidRDefault="003F585E" w:rsidP="003F585E">
      <w:r>
        <w:t xml:space="preserve">           Oberflächenausführung …………..</w:t>
      </w:r>
    </w:p>
    <w:p w:rsidR="003F585E" w:rsidRDefault="003F585E" w:rsidP="003F585E">
      <w:r>
        <w:t xml:space="preserve">            </w:t>
      </w:r>
    </w:p>
    <w:p w:rsidR="003F585E" w:rsidRDefault="003F585E" w:rsidP="003F585E">
      <w:r>
        <w:t xml:space="preserve">           (Artwork Nr. ……., Sichtbeton grau schalungsglatt,    </w:t>
      </w:r>
    </w:p>
    <w:p w:rsidR="003F585E" w:rsidRDefault="003F585E" w:rsidP="003F585E">
      <w:r>
        <w:t xml:space="preserve">            Artwork Nr. ……., Sichtbeton grau Schaloplan Big Betosieb 1000,    </w:t>
      </w:r>
    </w:p>
    <w:p w:rsidR="003F585E" w:rsidRDefault="003F585E" w:rsidP="003F585E">
      <w:r>
        <w:t xml:space="preserve">            Artwork Nr. ….... kugelgestrahlt,  </w:t>
      </w:r>
    </w:p>
    <w:p w:rsidR="00AA3C00" w:rsidRDefault="003F585E" w:rsidP="00AA3C00">
      <w:r>
        <w:t xml:space="preserve">            </w:t>
      </w:r>
      <w:r w:rsidR="00AA3C00">
        <w:t>Artwork Nr. …..... kugelgestrahlt</w:t>
      </w:r>
      <w:r w:rsidR="00AA3C00" w:rsidRPr="003F585E">
        <w:t xml:space="preserve"> mit CleanTop</w:t>
      </w:r>
      <w:r w:rsidR="00AA3C00" w:rsidRPr="00AA3C00">
        <w:rPr>
          <w:vertAlign w:val="superscript"/>
        </w:rPr>
        <w:t>®</w:t>
      </w:r>
      <w:r w:rsidR="00AA3C00" w:rsidRPr="003F585E">
        <w:t>,</w:t>
      </w:r>
    </w:p>
    <w:p w:rsidR="00AA3C00" w:rsidRDefault="00AA3C00" w:rsidP="00AA3C00">
      <w:r>
        <w:t xml:space="preserve">            Artwork Nr. …..... samtiert mit CleanTop</w:t>
      </w:r>
      <w:r w:rsidRPr="00AA3C00">
        <w:rPr>
          <w:vertAlign w:val="superscript"/>
        </w:rPr>
        <w:t>®</w:t>
      </w:r>
      <w:r>
        <w:t>,</w:t>
      </w:r>
    </w:p>
    <w:p w:rsidR="00AA3C00" w:rsidRDefault="00AA3C00" w:rsidP="00AA3C00">
      <w:r>
        <w:t xml:space="preserve">            Artwork Nr. …..... geschliffen</w:t>
      </w:r>
      <w:r w:rsidRPr="00AA3C00">
        <w:t xml:space="preserve"> mit CleanTop</w:t>
      </w:r>
      <w:r w:rsidRPr="00AA3C00">
        <w:rPr>
          <w:vertAlign w:val="superscript"/>
        </w:rPr>
        <w:t>®</w:t>
      </w:r>
      <w:r w:rsidRPr="00AA3C00">
        <w:t>,</w:t>
      </w:r>
    </w:p>
    <w:p w:rsidR="00AA3C00" w:rsidRDefault="00AA3C00" w:rsidP="00AA3C00">
      <w:r>
        <w:t xml:space="preserve">            Sonderfarbe)</w:t>
      </w:r>
    </w:p>
    <w:p w:rsidR="003F585E" w:rsidRDefault="003F585E" w:rsidP="00AA3C00"/>
    <w:p w:rsidR="003F585E" w:rsidRDefault="003F585E" w:rsidP="00CB7198"/>
    <w:p w:rsidR="001106AE" w:rsidRDefault="001106AE" w:rsidP="001106AE">
      <w:pPr>
        <w:ind w:left="794"/>
        <w:jc w:val="both"/>
      </w:pPr>
      <w:r>
        <w:t>Zu verlegen mit einer Fugenbreite 3-5 mm (Höhe &lt; 120 mm),  bzw. 5-8 mm (Höhe ≥ 120 mm) auf einer Bettung aus Brechsand-Splitt Gemisch der Körnung 0-4 / 0-5 mm in 30 bis 50 mm Dicke, Fugen mit mehlkornarmen Edelbrechsand-Splitt  Gemisch der Körnung 0-3 oder 0-4 mm vollständig verfüllen.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Die </w:t>
      </w:r>
      <w:r w:rsidR="00083AD5" w:rsidRPr="00083AD5">
        <w:t xml:space="preserve">ZTV-Wegebau </w:t>
      </w:r>
      <w:r>
        <w:t xml:space="preserve">und die Einbauempfehlungen des Herstellers in ihrer neuesten Ausgabe sind zu beachten. 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>VOB-gerechte Ausschreibungstexte für die Ausführung des Oberbaus stehen z.B. bei www.stlb-bau-online.de zur Verfügung</w:t>
      </w:r>
    </w:p>
    <w:p w:rsidR="001106AE" w:rsidRDefault="001106AE" w:rsidP="001106AE">
      <w:pPr>
        <w:ind w:left="794"/>
        <w:jc w:val="both"/>
      </w:pPr>
      <w:r>
        <w:t xml:space="preserve"> </w:t>
      </w:r>
    </w:p>
    <w:p w:rsidR="001106AE" w:rsidRDefault="001106AE" w:rsidP="001106AE">
      <w:pPr>
        <w:ind w:left="794"/>
        <w:jc w:val="both"/>
      </w:pPr>
      <w:r>
        <w:t xml:space="preserve">Menge m² ...........;                                                                         EP €/m² ...............;                           </w:t>
      </w:r>
    </w:p>
    <w:p w:rsidR="001106AE" w:rsidRDefault="001106AE" w:rsidP="001106AE">
      <w:pPr>
        <w:ind w:left="794"/>
        <w:jc w:val="both"/>
      </w:pPr>
      <w:r>
        <w:t>Menge Stck</w:t>
      </w:r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 xml:space="preserve">EP €/Stck...............;        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</w:p>
    <w:p w:rsidR="001106AE" w:rsidRPr="00A36422" w:rsidRDefault="001106AE" w:rsidP="00A36422">
      <w:pPr>
        <w:rPr>
          <w:b/>
        </w:rPr>
      </w:pPr>
      <w:r w:rsidRPr="00A36422">
        <w:rPr>
          <w:b/>
        </w:rPr>
        <w:t xml:space="preserve">  2        Anpassungen</w:t>
      </w:r>
    </w:p>
    <w:p w:rsidR="001106AE" w:rsidRDefault="001106AE" w:rsidP="001106AE">
      <w:pPr>
        <w:ind w:left="794"/>
        <w:jc w:val="both"/>
      </w:pPr>
    </w:p>
    <w:p w:rsidR="001106AE" w:rsidRDefault="006551F6" w:rsidP="001106AE">
      <w:pPr>
        <w:ind w:left="794"/>
        <w:jc w:val="both"/>
      </w:pPr>
      <w:r>
        <w:t xml:space="preserve">Schneiden von CONCEO </w:t>
      </w:r>
      <w:r w:rsidR="00083AD5">
        <w:t xml:space="preserve">- Platten </w:t>
      </w:r>
      <w:r>
        <w:t>und CONCE</w:t>
      </w:r>
      <w:r w:rsidR="00083AD5">
        <w:t xml:space="preserve">O </w:t>
      </w:r>
      <w:r w:rsidR="00A36422">
        <w:t>- Großplatten</w:t>
      </w:r>
      <w:r w:rsidR="001106AE">
        <w:t>, Dicke ……... cm, mit Nassschneidegerät für Anpassungen an Rändern, Schrägen und Einbauteilen. Die Oberflächen sind unmittelbar nach dem Zuschnitt zu säubern.</w:t>
      </w: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Menge lfm ...........;                                                                        EP €/lfm ...............;      </w:t>
      </w:r>
    </w:p>
    <w:p w:rsidR="00E44C59" w:rsidRDefault="001106AE" w:rsidP="001106AE">
      <w:pPr>
        <w:ind w:left="794"/>
        <w:jc w:val="both"/>
      </w:pPr>
      <w:r>
        <w:lastRenderedPageBreak/>
        <w:t xml:space="preserve">                    </w:t>
      </w:r>
    </w:p>
    <w:p w:rsidR="00635A79" w:rsidRDefault="00E44C59" w:rsidP="001A536B">
      <w:pPr>
        <w:ind w:left="794"/>
      </w:pPr>
      <w:r>
        <w:t>Menge Stück</w:t>
      </w:r>
      <w:r w:rsidR="001A536B">
        <w:t xml:space="preserve"> .</w:t>
      </w:r>
      <w:r>
        <w:t xml:space="preserve">..........;              </w:t>
      </w:r>
      <w:r w:rsidR="001A536B">
        <w:t xml:space="preserve">                                                   </w:t>
      </w:r>
      <w:r>
        <w:t xml:space="preserve"> EP €/Stck</w:t>
      </w:r>
      <w:r w:rsidR="001A536B">
        <w:t xml:space="preserve">...............;        </w:t>
      </w:r>
    </w:p>
    <w:sectPr w:rsidR="00635A79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E6" w:rsidRDefault="007E0AE6" w:rsidP="001C2132">
      <w:r>
        <w:separator/>
      </w:r>
    </w:p>
  </w:endnote>
  <w:endnote w:type="continuationSeparator" w:id="0">
    <w:p w:rsidR="007E0AE6" w:rsidRDefault="007E0AE6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9A4F17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9A4F17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9A4F17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D2661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860B0F">
      <w:rPr>
        <w:sz w:val="20"/>
      </w:rPr>
      <w:t xml:space="preserve"> 4</w:t>
    </w:r>
    <w:r w:rsidR="00FA3AC4">
      <w:rPr>
        <w:sz w:val="20"/>
      </w:rPr>
      <w:t>.18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E6" w:rsidRDefault="007E0AE6" w:rsidP="001C2132">
      <w:r>
        <w:separator/>
      </w:r>
    </w:p>
  </w:footnote>
  <w:footnote w:type="continuationSeparator" w:id="0">
    <w:p w:rsidR="007E0AE6" w:rsidRDefault="007E0AE6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83AD5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F19D2"/>
    <w:rsid w:val="000F4A5A"/>
    <w:rsid w:val="000F58E0"/>
    <w:rsid w:val="001106AE"/>
    <w:rsid w:val="00113B06"/>
    <w:rsid w:val="00113B59"/>
    <w:rsid w:val="00117884"/>
    <w:rsid w:val="001229BC"/>
    <w:rsid w:val="00131604"/>
    <w:rsid w:val="00131C7F"/>
    <w:rsid w:val="001408BB"/>
    <w:rsid w:val="00140F76"/>
    <w:rsid w:val="00183C16"/>
    <w:rsid w:val="0018707B"/>
    <w:rsid w:val="00191C63"/>
    <w:rsid w:val="001951F7"/>
    <w:rsid w:val="001A536B"/>
    <w:rsid w:val="001C120C"/>
    <w:rsid w:val="001C2132"/>
    <w:rsid w:val="001C4AD4"/>
    <w:rsid w:val="001E5376"/>
    <w:rsid w:val="001E6179"/>
    <w:rsid w:val="002001AC"/>
    <w:rsid w:val="002125C5"/>
    <w:rsid w:val="002138F8"/>
    <w:rsid w:val="00226D99"/>
    <w:rsid w:val="002510B1"/>
    <w:rsid w:val="00281BCA"/>
    <w:rsid w:val="00284CD7"/>
    <w:rsid w:val="00292714"/>
    <w:rsid w:val="00293ACB"/>
    <w:rsid w:val="002946D6"/>
    <w:rsid w:val="002E519F"/>
    <w:rsid w:val="002E7083"/>
    <w:rsid w:val="0030427D"/>
    <w:rsid w:val="00304B88"/>
    <w:rsid w:val="00305A79"/>
    <w:rsid w:val="003136D0"/>
    <w:rsid w:val="003357C4"/>
    <w:rsid w:val="00337DE6"/>
    <w:rsid w:val="003460FE"/>
    <w:rsid w:val="00346806"/>
    <w:rsid w:val="003470D9"/>
    <w:rsid w:val="003535AD"/>
    <w:rsid w:val="003540A2"/>
    <w:rsid w:val="00356C7D"/>
    <w:rsid w:val="00384C0A"/>
    <w:rsid w:val="00387FD0"/>
    <w:rsid w:val="00390BE8"/>
    <w:rsid w:val="003B05E1"/>
    <w:rsid w:val="003C17E9"/>
    <w:rsid w:val="003C3D5F"/>
    <w:rsid w:val="003C50F4"/>
    <w:rsid w:val="003D1971"/>
    <w:rsid w:val="003F585E"/>
    <w:rsid w:val="00405011"/>
    <w:rsid w:val="0041623C"/>
    <w:rsid w:val="00422CEE"/>
    <w:rsid w:val="004245B2"/>
    <w:rsid w:val="0044256F"/>
    <w:rsid w:val="0045724B"/>
    <w:rsid w:val="00465EFC"/>
    <w:rsid w:val="00481ADF"/>
    <w:rsid w:val="004833E3"/>
    <w:rsid w:val="00491395"/>
    <w:rsid w:val="0049219F"/>
    <w:rsid w:val="004948E6"/>
    <w:rsid w:val="004E3A37"/>
    <w:rsid w:val="004F245A"/>
    <w:rsid w:val="005076F0"/>
    <w:rsid w:val="00524EAF"/>
    <w:rsid w:val="00531093"/>
    <w:rsid w:val="005450AE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6026FE"/>
    <w:rsid w:val="006079D1"/>
    <w:rsid w:val="00630401"/>
    <w:rsid w:val="00635A79"/>
    <w:rsid w:val="0064498D"/>
    <w:rsid w:val="00653BC9"/>
    <w:rsid w:val="00654C71"/>
    <w:rsid w:val="006551F6"/>
    <w:rsid w:val="00655B87"/>
    <w:rsid w:val="00660CED"/>
    <w:rsid w:val="00670FA6"/>
    <w:rsid w:val="00682EC1"/>
    <w:rsid w:val="006B0030"/>
    <w:rsid w:val="006B0A19"/>
    <w:rsid w:val="006B7258"/>
    <w:rsid w:val="006C2CD7"/>
    <w:rsid w:val="006C3C41"/>
    <w:rsid w:val="006C568E"/>
    <w:rsid w:val="006D03E5"/>
    <w:rsid w:val="006F53F7"/>
    <w:rsid w:val="006F5FEF"/>
    <w:rsid w:val="0070278B"/>
    <w:rsid w:val="007177A0"/>
    <w:rsid w:val="007346AD"/>
    <w:rsid w:val="00736520"/>
    <w:rsid w:val="00742761"/>
    <w:rsid w:val="0074484F"/>
    <w:rsid w:val="00750EC3"/>
    <w:rsid w:val="00756A15"/>
    <w:rsid w:val="007615E4"/>
    <w:rsid w:val="0077630B"/>
    <w:rsid w:val="00791338"/>
    <w:rsid w:val="00796492"/>
    <w:rsid w:val="007C3B9E"/>
    <w:rsid w:val="007E0AE6"/>
    <w:rsid w:val="008163F8"/>
    <w:rsid w:val="00816F9E"/>
    <w:rsid w:val="00821F94"/>
    <w:rsid w:val="00836A96"/>
    <w:rsid w:val="00841AD0"/>
    <w:rsid w:val="0084684B"/>
    <w:rsid w:val="00855F72"/>
    <w:rsid w:val="00860B0F"/>
    <w:rsid w:val="00865417"/>
    <w:rsid w:val="00887EE9"/>
    <w:rsid w:val="008A5EDD"/>
    <w:rsid w:val="008B4303"/>
    <w:rsid w:val="008B76D9"/>
    <w:rsid w:val="008C314E"/>
    <w:rsid w:val="008D0FF5"/>
    <w:rsid w:val="008D1BDA"/>
    <w:rsid w:val="008D78DD"/>
    <w:rsid w:val="008E4E02"/>
    <w:rsid w:val="00915DA5"/>
    <w:rsid w:val="009174D4"/>
    <w:rsid w:val="00945FD1"/>
    <w:rsid w:val="00965953"/>
    <w:rsid w:val="00966B77"/>
    <w:rsid w:val="009776A4"/>
    <w:rsid w:val="00986294"/>
    <w:rsid w:val="00991DBB"/>
    <w:rsid w:val="00992B23"/>
    <w:rsid w:val="009A4F17"/>
    <w:rsid w:val="009C45C8"/>
    <w:rsid w:val="009D2891"/>
    <w:rsid w:val="009F3B37"/>
    <w:rsid w:val="00A00B78"/>
    <w:rsid w:val="00A05233"/>
    <w:rsid w:val="00A10430"/>
    <w:rsid w:val="00A13F16"/>
    <w:rsid w:val="00A36422"/>
    <w:rsid w:val="00A4560C"/>
    <w:rsid w:val="00A82273"/>
    <w:rsid w:val="00AA3C00"/>
    <w:rsid w:val="00AA74DF"/>
    <w:rsid w:val="00AB510B"/>
    <w:rsid w:val="00AD5FC1"/>
    <w:rsid w:val="00B0686C"/>
    <w:rsid w:val="00B26D1E"/>
    <w:rsid w:val="00B51645"/>
    <w:rsid w:val="00B7055D"/>
    <w:rsid w:val="00B747EF"/>
    <w:rsid w:val="00B77733"/>
    <w:rsid w:val="00BD0E21"/>
    <w:rsid w:val="00BD6C61"/>
    <w:rsid w:val="00BF6120"/>
    <w:rsid w:val="00C10602"/>
    <w:rsid w:val="00C22D81"/>
    <w:rsid w:val="00C43110"/>
    <w:rsid w:val="00C549E0"/>
    <w:rsid w:val="00C61A63"/>
    <w:rsid w:val="00C77036"/>
    <w:rsid w:val="00C87AB3"/>
    <w:rsid w:val="00CA04FA"/>
    <w:rsid w:val="00CA3B31"/>
    <w:rsid w:val="00CB7198"/>
    <w:rsid w:val="00CD74B6"/>
    <w:rsid w:val="00D05E37"/>
    <w:rsid w:val="00D13CC8"/>
    <w:rsid w:val="00D408CB"/>
    <w:rsid w:val="00D54B3A"/>
    <w:rsid w:val="00D56268"/>
    <w:rsid w:val="00D630B0"/>
    <w:rsid w:val="00D66A4F"/>
    <w:rsid w:val="00D76082"/>
    <w:rsid w:val="00D76C2D"/>
    <w:rsid w:val="00D83CE3"/>
    <w:rsid w:val="00D87230"/>
    <w:rsid w:val="00D9339B"/>
    <w:rsid w:val="00DA7A5D"/>
    <w:rsid w:val="00DB2443"/>
    <w:rsid w:val="00DC1F4D"/>
    <w:rsid w:val="00DC44AA"/>
    <w:rsid w:val="00DD1C42"/>
    <w:rsid w:val="00DD772D"/>
    <w:rsid w:val="00DE1627"/>
    <w:rsid w:val="00E11576"/>
    <w:rsid w:val="00E33377"/>
    <w:rsid w:val="00E42201"/>
    <w:rsid w:val="00E44C59"/>
    <w:rsid w:val="00E51B43"/>
    <w:rsid w:val="00E55FA6"/>
    <w:rsid w:val="00E71A18"/>
    <w:rsid w:val="00E758BC"/>
    <w:rsid w:val="00EA671D"/>
    <w:rsid w:val="00EE431E"/>
    <w:rsid w:val="00EF2254"/>
    <w:rsid w:val="00EF35E8"/>
    <w:rsid w:val="00EF77B9"/>
    <w:rsid w:val="00F00630"/>
    <w:rsid w:val="00F05CCE"/>
    <w:rsid w:val="00F1068F"/>
    <w:rsid w:val="00F21D0A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D1C23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623D23-FA7D-4BF3-899D-CF7FBE65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77B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5910-82F4-4EB1-8F24-B82882D7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2018-05-11T10:51:00Z</cp:lastPrinted>
  <dcterms:created xsi:type="dcterms:W3CDTF">2020-01-23T06:49:00Z</dcterms:created>
  <dcterms:modified xsi:type="dcterms:W3CDTF">2020-01-23T06:49:00Z</dcterms:modified>
</cp:coreProperties>
</file>